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2A42EAA9" w:rsidR="000D6CC1" w:rsidRPr="00BD46CB" w:rsidRDefault="002676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  <w:r>
        <w:rPr>
          <w:rFonts w:ascii="Comic Sans MS" w:eastAsia="Arial" w:hAnsi="Comic Sans MS"/>
          <w:lang w:eastAsia="nl-NL"/>
        </w:rPr>
        <w:t xml:space="preserve"> </w:t>
      </w:r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C7844B3" w:rsidR="00C22F1B" w:rsidRPr="00BD46CB" w:rsidRDefault="00710C62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eastAsia="Arial" w:hAnsi="Comic Sans MS"/>
          <w:noProof/>
          <w:lang w:eastAsia="nl-NL"/>
        </w:rPr>
        <w:drawing>
          <wp:inline distT="0" distB="0" distL="0" distR="0" wp14:anchorId="5CF0813C" wp14:editId="57214959">
            <wp:extent cx="5760720" cy="4332605"/>
            <wp:effectExtent l="0" t="0" r="0" b="0"/>
            <wp:docPr id="3" name="Picture 3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beac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5A3C49EA" w14:textId="14D7B041" w:rsidR="008D431F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BD46CB">
            <w:rPr>
              <w:rFonts w:ascii="Comic Sans MS" w:hAnsi="Comic Sans MS" w:cs="Times New Roman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</w:rPr>
            <w:fldChar w:fldCharType="separate"/>
          </w:r>
          <w:hyperlink w:anchor="_Toc54522194" w:history="1">
            <w:r w:rsidR="008D431F" w:rsidRPr="0094434D">
              <w:rPr>
                <w:rStyle w:val="Hyperlink"/>
                <w:noProof/>
              </w:rPr>
              <w:t>PAPIAMENTU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_Toc54522194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3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55EC7325" w14:textId="35823046" w:rsidR="008D431F" w:rsidRDefault="00544C63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195" w:history="1">
            <w:r w:rsidR="008D431F" w:rsidRPr="0094434D">
              <w:rPr>
                <w:rStyle w:val="Hyperlink"/>
                <w:noProof/>
              </w:rPr>
              <w:t>1.1.2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</w:rPr>
              <w:t>Number ordinal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_Toc54522195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4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6B0A23D0" w14:textId="5735357E" w:rsidR="008D431F" w:rsidRDefault="00544C63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196" w:history="1">
            <w:r w:rsidR="008D431F" w:rsidRPr="0094434D">
              <w:rPr>
                <w:rStyle w:val="Hyperlink"/>
                <w:noProof/>
              </w:rPr>
              <w:t>1.1.2.1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</w:rPr>
              <w:t>Number ordinal: Vokabulario i Konsepto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_Toc54522196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4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7F0CC670" w14:textId="777A4306" w:rsidR="008D431F" w:rsidRDefault="00544C63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2197" w:history="1">
            <w:r w:rsidR="008D431F" w:rsidRPr="0094434D">
              <w:rPr>
                <w:rStyle w:val="Hyperlink"/>
                <w:noProof/>
              </w:rPr>
              <w:t>NEDERLANDS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_Toc54522197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5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2825BBD6" w14:textId="0C68E575" w:rsidR="008D431F" w:rsidRDefault="00544C63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198" w:history="1">
            <w:r w:rsidR="008D431F" w:rsidRPr="0094434D">
              <w:rPr>
                <w:rStyle w:val="Hyperlink"/>
                <w:noProof/>
                <w:lang w:val="es-ES"/>
              </w:rPr>
              <w:t>1.1.2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</w:rPr>
              <w:t>Rangtelwoorden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_Toc54522198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6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4AA3D20A" w14:textId="7B3A57EA" w:rsidR="008D431F" w:rsidRDefault="00544C63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199" w:history="1">
            <w:r w:rsidR="008D431F" w:rsidRPr="0094434D">
              <w:rPr>
                <w:rStyle w:val="Hyperlink"/>
                <w:noProof/>
              </w:rPr>
              <w:t>1.1.2.1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</w:rPr>
              <w:t>Rangetelwoorden: Woordenschat en Concepten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_Toc54522199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6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09BDA68C" w14:textId="592BD006" w:rsidR="008D431F" w:rsidRDefault="00544C63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2200" w:history="1">
            <w:r w:rsidR="008D431F" w:rsidRPr="0094434D">
              <w:rPr>
                <w:rStyle w:val="Hyperlink"/>
                <w:noProof/>
              </w:rPr>
              <w:t>ENGLISH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_Toc54522200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7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4BAB0553" w14:textId="04F5C7D4" w:rsidR="008D431F" w:rsidRDefault="00544C63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201" w:history="1">
            <w:r w:rsidR="008D431F" w:rsidRPr="0094434D">
              <w:rPr>
                <w:rStyle w:val="Hyperlink"/>
                <w:noProof/>
              </w:rPr>
              <w:t>1.1.2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</w:rPr>
              <w:t>Ordinal Numbers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_Toc54522201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8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7AF83164" w14:textId="676E6542" w:rsidR="008D431F" w:rsidRDefault="00544C63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202" w:history="1">
            <w:r w:rsidR="008D431F" w:rsidRPr="0094434D">
              <w:rPr>
                <w:rStyle w:val="Hyperlink"/>
                <w:noProof/>
              </w:rPr>
              <w:t>1.1.2.1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</w:rPr>
              <w:t>Ordinal Numbers: Vocabulary and Concepts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_Toc54522202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8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1E8BCD47" w14:textId="6589E4C6" w:rsidR="008D431F" w:rsidRDefault="00544C63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2203" w:history="1">
            <w:r w:rsidR="008D431F" w:rsidRPr="0094434D">
              <w:rPr>
                <w:rStyle w:val="Hyperlink"/>
                <w:noProof/>
                <w:lang w:val="nl-NL"/>
              </w:rPr>
              <w:t>ESPAÑOL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_Toc54522203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9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744EF1AF" w14:textId="6FEF1E53" w:rsidR="008D431F" w:rsidRDefault="00544C63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204" w:history="1">
            <w:r w:rsidR="008D431F" w:rsidRPr="0094434D">
              <w:rPr>
                <w:rStyle w:val="Hyperlink"/>
                <w:noProof/>
                <w:lang w:val="es-ES"/>
              </w:rPr>
              <w:t>1.1.2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  <w:lang w:val="es-ES"/>
              </w:rPr>
              <w:t>Los números ordinales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_Toc54522204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10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139ABF10" w14:textId="0707FC61" w:rsidR="008D431F" w:rsidRDefault="00544C63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2205" w:history="1">
            <w:r w:rsidR="008D431F" w:rsidRPr="0094434D">
              <w:rPr>
                <w:rStyle w:val="Hyperlink"/>
                <w:noProof/>
              </w:rPr>
              <w:t>1.1.2.1</w:t>
            </w:r>
            <w:r w:rsidR="008D431F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8D431F" w:rsidRPr="0094434D">
              <w:rPr>
                <w:rStyle w:val="Hyperlink"/>
                <w:noProof/>
              </w:rPr>
              <w:t>Los números ordinales: Vocabulario y conceptos</w:t>
            </w:r>
            <w:r w:rsidR="008D431F">
              <w:rPr>
                <w:noProof/>
                <w:webHidden/>
              </w:rPr>
              <w:tab/>
            </w:r>
            <w:r w:rsidR="008D431F">
              <w:rPr>
                <w:noProof/>
                <w:webHidden/>
              </w:rPr>
              <w:fldChar w:fldCharType="begin"/>
            </w:r>
            <w:r w:rsidR="008D431F">
              <w:rPr>
                <w:noProof/>
                <w:webHidden/>
              </w:rPr>
              <w:instrText xml:space="preserve"> PAGEREF _Toc54522205 \h </w:instrText>
            </w:r>
            <w:r w:rsidR="008D431F">
              <w:rPr>
                <w:noProof/>
                <w:webHidden/>
              </w:rPr>
            </w:r>
            <w:r w:rsidR="008D431F">
              <w:rPr>
                <w:noProof/>
                <w:webHidden/>
              </w:rPr>
              <w:fldChar w:fldCharType="separate"/>
            </w:r>
            <w:r w:rsidR="00F763EE">
              <w:rPr>
                <w:noProof/>
                <w:webHidden/>
              </w:rPr>
              <w:t>10</w:t>
            </w:r>
            <w:r w:rsidR="008D431F">
              <w:rPr>
                <w:noProof/>
                <w:webHidden/>
              </w:rPr>
              <w:fldChar w:fldCharType="end"/>
            </w:r>
          </w:hyperlink>
        </w:p>
        <w:p w14:paraId="28CD28B0" w14:textId="32A07F49" w:rsidR="00A85504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bookmarkEnd w:id="0"/>
    <w:p w14:paraId="5F22EEA1" w14:textId="77777777" w:rsidR="004C0A9B" w:rsidRDefault="004C0A9B">
      <w:pPr>
        <w:spacing w:after="160" w:line="259" w:lineRule="auto"/>
        <w:rPr>
          <w:rFonts w:ascii="Comic Sans MS" w:hAnsi="Comic Sans MS"/>
          <w:color w:val="000000"/>
        </w:rPr>
        <w:sectPr w:rsidR="004C0A9B" w:rsidSect="004C0A9B">
          <w:headerReference w:type="default" r:id="rId9"/>
          <w:footerReference w:type="default" r:id="rId10"/>
          <w:pgSz w:w="11906" w:h="16838"/>
          <w:pgMar w:top="720" w:right="720" w:bottom="567" w:left="720" w:header="708" w:footer="126" w:gutter="0"/>
          <w:pgNumType w:start="1"/>
          <w:cols w:space="708"/>
          <w:docGrid w:linePitch="360"/>
        </w:sectPr>
      </w:pPr>
    </w:p>
    <w:p w14:paraId="5B78A5FB" w14:textId="05115208" w:rsidR="00391E6A" w:rsidRDefault="00391E6A">
      <w:pPr>
        <w:spacing w:after="160" w:line="259" w:lineRule="auto"/>
        <w:rPr>
          <w:rFonts w:ascii="Comic Sans MS" w:hAnsi="Comic Sans MS"/>
          <w:color w:val="000000"/>
        </w:rPr>
      </w:pPr>
    </w:p>
    <w:p w14:paraId="547DFBE1" w14:textId="77777777" w:rsidR="00391E6A" w:rsidRPr="00BD46CB" w:rsidRDefault="00391E6A" w:rsidP="00391E6A">
      <w:pPr>
        <w:rPr>
          <w:rFonts w:ascii="Comic Sans MS" w:hAnsi="Comic Sans MS"/>
        </w:rPr>
      </w:pPr>
    </w:p>
    <w:p w14:paraId="0034BB43" w14:textId="77777777" w:rsidR="00391E6A" w:rsidRPr="00BD46CB" w:rsidRDefault="00391E6A" w:rsidP="00391E6A">
      <w:pPr>
        <w:rPr>
          <w:rFonts w:ascii="Comic Sans MS" w:hAnsi="Comic Sans MS"/>
        </w:rPr>
      </w:pPr>
    </w:p>
    <w:p w14:paraId="0200A8A0" w14:textId="77777777" w:rsidR="00391E6A" w:rsidRPr="00BD46CB" w:rsidRDefault="00391E6A" w:rsidP="00391E6A">
      <w:pPr>
        <w:rPr>
          <w:rFonts w:ascii="Comic Sans MS" w:hAnsi="Comic Sans MS"/>
        </w:rPr>
      </w:pPr>
    </w:p>
    <w:p w14:paraId="6E51A6D7" w14:textId="77777777" w:rsidR="00391E6A" w:rsidRPr="00BD46CB" w:rsidRDefault="00391E6A" w:rsidP="00391E6A">
      <w:pPr>
        <w:rPr>
          <w:rFonts w:ascii="Comic Sans MS" w:hAnsi="Comic Sans MS"/>
        </w:rPr>
      </w:pPr>
    </w:p>
    <w:p w14:paraId="4D7A6E78" w14:textId="77777777" w:rsidR="00391E6A" w:rsidRPr="00BD46CB" w:rsidRDefault="00391E6A" w:rsidP="00391E6A">
      <w:pPr>
        <w:rPr>
          <w:rFonts w:ascii="Comic Sans MS" w:hAnsi="Comic Sans MS"/>
        </w:rPr>
      </w:pPr>
    </w:p>
    <w:p w14:paraId="6CECCCA1" w14:textId="77777777" w:rsidR="00391E6A" w:rsidRPr="00BD46CB" w:rsidRDefault="00391E6A" w:rsidP="00391E6A">
      <w:pPr>
        <w:rPr>
          <w:rFonts w:ascii="Comic Sans MS" w:hAnsi="Comic Sans MS"/>
        </w:rPr>
      </w:pPr>
    </w:p>
    <w:p w14:paraId="537330ED" w14:textId="77777777" w:rsidR="00391E6A" w:rsidRPr="00BD46CB" w:rsidRDefault="00391E6A" w:rsidP="00391E6A">
      <w:pPr>
        <w:rPr>
          <w:rFonts w:ascii="Comic Sans MS" w:hAnsi="Comic Sans MS"/>
        </w:rPr>
      </w:pPr>
    </w:p>
    <w:p w14:paraId="0528D86E" w14:textId="77777777" w:rsidR="00391E6A" w:rsidRPr="00BD46CB" w:rsidRDefault="00391E6A" w:rsidP="00391E6A">
      <w:pPr>
        <w:rPr>
          <w:rFonts w:ascii="Comic Sans MS" w:hAnsi="Comic Sans MS"/>
        </w:rPr>
      </w:pPr>
    </w:p>
    <w:p w14:paraId="0B03AFC2" w14:textId="77777777" w:rsidR="00391E6A" w:rsidRPr="00BD46CB" w:rsidRDefault="00391E6A" w:rsidP="00391E6A">
      <w:pPr>
        <w:rPr>
          <w:rFonts w:ascii="Comic Sans MS" w:hAnsi="Comic Sans MS"/>
        </w:rPr>
      </w:pPr>
    </w:p>
    <w:p w14:paraId="277A5702" w14:textId="77777777" w:rsidR="00391E6A" w:rsidRPr="00BD46CB" w:rsidRDefault="00391E6A" w:rsidP="00391E6A">
      <w:pPr>
        <w:rPr>
          <w:rFonts w:ascii="Comic Sans MS" w:hAnsi="Comic Sans MS"/>
        </w:rPr>
      </w:pPr>
    </w:p>
    <w:p w14:paraId="1B689DAD" w14:textId="77777777" w:rsidR="00391E6A" w:rsidRPr="00BD46CB" w:rsidRDefault="00391E6A" w:rsidP="00391E6A">
      <w:pPr>
        <w:rPr>
          <w:rFonts w:ascii="Comic Sans MS" w:hAnsi="Comic Sans MS"/>
        </w:rPr>
      </w:pPr>
    </w:p>
    <w:p w14:paraId="1775C74C" w14:textId="77777777" w:rsidR="00391E6A" w:rsidRPr="00BD46CB" w:rsidRDefault="00391E6A" w:rsidP="00391E6A">
      <w:pPr>
        <w:rPr>
          <w:rFonts w:ascii="Comic Sans MS" w:hAnsi="Comic Sans MS"/>
        </w:rPr>
      </w:pPr>
    </w:p>
    <w:p w14:paraId="1C6B7319" w14:textId="77777777" w:rsidR="00391E6A" w:rsidRPr="00BD46CB" w:rsidRDefault="00391E6A" w:rsidP="00391E6A">
      <w:pPr>
        <w:rPr>
          <w:rFonts w:ascii="Comic Sans MS" w:hAnsi="Comic Sans MS"/>
        </w:rPr>
      </w:pPr>
    </w:p>
    <w:p w14:paraId="612B3A4E" w14:textId="77777777" w:rsidR="00391E6A" w:rsidRPr="00BD46CB" w:rsidRDefault="00391E6A" w:rsidP="00391E6A">
      <w:pPr>
        <w:rPr>
          <w:rFonts w:ascii="Comic Sans MS" w:hAnsi="Comic Sans MS"/>
        </w:rPr>
      </w:pPr>
    </w:p>
    <w:p w14:paraId="5268B354" w14:textId="77777777" w:rsidR="00391E6A" w:rsidRPr="00BD46CB" w:rsidRDefault="00391E6A" w:rsidP="00391E6A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" w:name="_Toc41575000"/>
      <w:bookmarkStart w:id="2" w:name="_Toc54522194"/>
      <w:r w:rsidRPr="00BD46CB">
        <w:t>PAPIAMENTU</w:t>
      </w:r>
      <w:bookmarkEnd w:id="1"/>
      <w:bookmarkEnd w:id="2"/>
    </w:p>
    <w:p w14:paraId="15B47410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46D5356C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0E540DAE" w14:textId="7ED07A14" w:rsidR="00391E6A" w:rsidRPr="00490B82" w:rsidRDefault="00391E6A" w:rsidP="00490B82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1F40C67F" w14:textId="1BF13210" w:rsidR="00391E6A" w:rsidRPr="00DC3F90" w:rsidRDefault="00391E6A" w:rsidP="006C4B2B">
      <w:pPr>
        <w:pStyle w:val="Heading3"/>
        <w:numPr>
          <w:ilvl w:val="2"/>
          <w:numId w:val="2"/>
        </w:numPr>
      </w:pPr>
      <w:bookmarkStart w:id="3" w:name="_Toc41575003"/>
      <w:bookmarkStart w:id="4" w:name="_Toc54522195"/>
      <w:r w:rsidRPr="00BD46CB">
        <w:lastRenderedPageBreak/>
        <w:t xml:space="preserve">Number </w:t>
      </w:r>
      <w:bookmarkEnd w:id="3"/>
      <w:r w:rsidR="00762702">
        <w:t>ordinal</w:t>
      </w:r>
      <w:bookmarkEnd w:id="4"/>
    </w:p>
    <w:p w14:paraId="49C28627" w14:textId="77777777" w:rsidR="00391E6A" w:rsidRPr="00BD46CB" w:rsidRDefault="00391E6A" w:rsidP="00391E6A">
      <w:pPr>
        <w:rPr>
          <w:rFonts w:ascii="Comic Sans MS" w:hAnsi="Comic Sans MS"/>
          <w:lang w:eastAsia="nl-NL"/>
        </w:rPr>
      </w:pPr>
    </w:p>
    <w:p w14:paraId="6FEACE31" w14:textId="50BE2372" w:rsidR="00762702" w:rsidRPr="00490B82" w:rsidRDefault="00762702" w:rsidP="006C4B2B">
      <w:pPr>
        <w:pStyle w:val="Heading4"/>
        <w:numPr>
          <w:ilvl w:val="3"/>
          <w:numId w:val="2"/>
        </w:numPr>
        <w:rPr>
          <w:lang w:val="en-US"/>
        </w:rPr>
      </w:pPr>
      <w:bookmarkStart w:id="5" w:name="_Toc54522196"/>
      <w:r w:rsidRPr="00490B82">
        <w:rPr>
          <w:lang w:val="en-US"/>
        </w:rPr>
        <w:t xml:space="preserve">Number ordinal: </w:t>
      </w:r>
      <w:proofErr w:type="spellStart"/>
      <w:r w:rsidRPr="00490B82">
        <w:rPr>
          <w:lang w:val="en-US"/>
        </w:rPr>
        <w:t>Vokabulario</w:t>
      </w:r>
      <w:proofErr w:type="spellEnd"/>
      <w:r w:rsidRPr="00490B82">
        <w:rPr>
          <w:lang w:val="en-US"/>
        </w:rPr>
        <w:t xml:space="preserve"> </w:t>
      </w:r>
      <w:proofErr w:type="spellStart"/>
      <w:r w:rsidRPr="00490B82">
        <w:rPr>
          <w:lang w:val="en-US"/>
        </w:rPr>
        <w:t>i</w:t>
      </w:r>
      <w:proofErr w:type="spellEnd"/>
      <w:r w:rsidRPr="00490B82">
        <w:rPr>
          <w:lang w:val="en-US"/>
        </w:rPr>
        <w:t xml:space="preserve"> </w:t>
      </w:r>
      <w:proofErr w:type="spellStart"/>
      <w:r w:rsidR="00490B82" w:rsidRPr="00490B82">
        <w:rPr>
          <w:lang w:val="en-US"/>
        </w:rPr>
        <w:t>K</w:t>
      </w:r>
      <w:r w:rsidRPr="00490B82">
        <w:rPr>
          <w:lang w:val="en-US"/>
        </w:rPr>
        <w:t>onsepto</w:t>
      </w:r>
      <w:bookmarkEnd w:id="5"/>
      <w:proofErr w:type="spellEnd"/>
    </w:p>
    <w:p w14:paraId="1DF52311" w14:textId="77777777" w:rsidR="00762702" w:rsidRPr="00BD46CB" w:rsidRDefault="00762702" w:rsidP="00762702">
      <w:pPr>
        <w:rPr>
          <w:rFonts w:ascii="Comic Sans MS" w:hAnsi="Comic Sans MS"/>
          <w:lang w:val="en" w:eastAsia="nl-NL"/>
        </w:rPr>
      </w:pPr>
    </w:p>
    <w:p w14:paraId="604F00FD" w14:textId="77777777" w:rsidR="00762702" w:rsidRPr="00BD46CB" w:rsidRDefault="00762702" w:rsidP="00762702">
      <w:pPr>
        <w:jc w:val="center"/>
        <w:rPr>
          <w:rFonts w:ascii="Comic Sans MS" w:eastAsia="Comic Sans MS" w:hAnsi="Comic Sans MS" w:cs="Comic Sans MS"/>
          <w:b/>
          <w:sz w:val="56"/>
          <w:szCs w:val="56"/>
        </w:rPr>
      </w:pPr>
      <w:r w:rsidRPr="00BD46CB">
        <w:rPr>
          <w:rFonts w:ascii="Comic Sans MS" w:eastAsia="Comic Sans MS" w:hAnsi="Comic Sans MS" w:cs="Comic Sans MS"/>
          <w:b/>
          <w:sz w:val="56"/>
          <w:szCs w:val="56"/>
        </w:rPr>
        <w:t>Number ordinal</w:t>
      </w:r>
    </w:p>
    <w:tbl>
      <w:tblPr>
        <w:tblpPr w:leftFromText="180" w:rightFromText="180" w:vertAnchor="text" w:horzAnchor="margin" w:tblpXSpec="center" w:tblpY="430"/>
        <w:tblW w:w="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</w:tblGrid>
      <w:tr w:rsidR="00762702" w:rsidRPr="00BD46CB" w14:paraId="7B7B95E7" w14:textId="77777777" w:rsidTr="00762702">
        <w:tc>
          <w:tcPr>
            <w:tcW w:w="2960" w:type="dxa"/>
            <w:shd w:val="clear" w:color="auto" w:fill="BF8F00" w:themeFill="accent4" w:themeFillShade="BF"/>
          </w:tcPr>
          <w:p w14:paraId="51E5E47E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</w:pPr>
            <w:r w:rsidRPr="00BD46CB"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  <w:t>Number ordinal</w:t>
            </w:r>
          </w:p>
        </w:tc>
      </w:tr>
      <w:tr w:rsidR="00762702" w:rsidRPr="00BD46CB" w14:paraId="691CF71B" w14:textId="77777777" w:rsidTr="00762702">
        <w:tc>
          <w:tcPr>
            <w:tcW w:w="2960" w:type="dxa"/>
          </w:tcPr>
          <w:p w14:paraId="4F32C0D8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promé</w:t>
            </w:r>
            <w:proofErr w:type="spellEnd"/>
          </w:p>
        </w:tc>
      </w:tr>
      <w:tr w:rsidR="00762702" w:rsidRPr="00BD46CB" w14:paraId="2A7037A7" w14:textId="77777777" w:rsidTr="00762702">
        <w:tc>
          <w:tcPr>
            <w:tcW w:w="2960" w:type="dxa"/>
          </w:tcPr>
          <w:p w14:paraId="1740C271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 dos</w:t>
            </w:r>
          </w:p>
        </w:tc>
      </w:tr>
      <w:tr w:rsidR="00762702" w:rsidRPr="00BD46CB" w14:paraId="48355A4A" w14:textId="77777777" w:rsidTr="00762702">
        <w:tc>
          <w:tcPr>
            <w:tcW w:w="2960" w:type="dxa"/>
          </w:tcPr>
          <w:p w14:paraId="2E13C9E6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tres</w:t>
            </w:r>
            <w:proofErr w:type="spellEnd"/>
          </w:p>
        </w:tc>
      </w:tr>
      <w:tr w:rsidR="00762702" w:rsidRPr="00BD46CB" w14:paraId="3D26757D" w14:textId="77777777" w:rsidTr="00762702">
        <w:tc>
          <w:tcPr>
            <w:tcW w:w="2960" w:type="dxa"/>
          </w:tcPr>
          <w:p w14:paraId="41D5ABA3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kuater</w:t>
            </w:r>
            <w:proofErr w:type="spellEnd"/>
          </w:p>
        </w:tc>
      </w:tr>
      <w:tr w:rsidR="00762702" w:rsidRPr="00BD46CB" w14:paraId="596E3957" w14:textId="77777777" w:rsidTr="00762702">
        <w:tc>
          <w:tcPr>
            <w:tcW w:w="2960" w:type="dxa"/>
          </w:tcPr>
          <w:p w14:paraId="07761E1F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sinku</w:t>
            </w:r>
            <w:proofErr w:type="spellEnd"/>
          </w:p>
        </w:tc>
      </w:tr>
      <w:tr w:rsidR="00762702" w:rsidRPr="00BD46CB" w14:paraId="6DEA9023" w14:textId="77777777" w:rsidTr="00762702">
        <w:tc>
          <w:tcPr>
            <w:tcW w:w="2960" w:type="dxa"/>
          </w:tcPr>
          <w:p w14:paraId="749AB3A4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 seis</w:t>
            </w:r>
          </w:p>
        </w:tc>
      </w:tr>
      <w:tr w:rsidR="00762702" w:rsidRPr="00BD46CB" w14:paraId="0F79DF61" w14:textId="77777777" w:rsidTr="00762702">
        <w:tc>
          <w:tcPr>
            <w:tcW w:w="2960" w:type="dxa"/>
          </w:tcPr>
          <w:p w14:paraId="5AA88EC4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shete</w:t>
            </w:r>
            <w:proofErr w:type="spellEnd"/>
          </w:p>
        </w:tc>
      </w:tr>
      <w:tr w:rsidR="00762702" w:rsidRPr="00BD46CB" w14:paraId="027E67AE" w14:textId="77777777" w:rsidTr="00762702">
        <w:tc>
          <w:tcPr>
            <w:tcW w:w="2960" w:type="dxa"/>
          </w:tcPr>
          <w:p w14:paraId="517B4E79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ocho</w:t>
            </w:r>
            <w:proofErr w:type="spellEnd"/>
          </w:p>
        </w:tc>
      </w:tr>
      <w:tr w:rsidR="00762702" w:rsidRPr="00BD46CB" w14:paraId="58EB2A1F" w14:textId="77777777" w:rsidTr="00762702">
        <w:tc>
          <w:tcPr>
            <w:tcW w:w="2960" w:type="dxa"/>
          </w:tcPr>
          <w:p w14:paraId="465C2B05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nuebe</w:t>
            </w:r>
            <w:proofErr w:type="spellEnd"/>
          </w:p>
        </w:tc>
      </w:tr>
      <w:tr w:rsidR="00762702" w:rsidRPr="00BD46CB" w14:paraId="4EC64A4A" w14:textId="77777777" w:rsidTr="00762702">
        <w:tc>
          <w:tcPr>
            <w:tcW w:w="2960" w:type="dxa"/>
          </w:tcPr>
          <w:p w14:paraId="50BBC6CB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 dies</w:t>
            </w:r>
          </w:p>
        </w:tc>
      </w:tr>
      <w:tr w:rsidR="00762702" w:rsidRPr="00BD46CB" w14:paraId="73CA2084" w14:textId="77777777" w:rsidTr="00762702">
        <w:tc>
          <w:tcPr>
            <w:tcW w:w="2960" w:type="dxa"/>
          </w:tcPr>
          <w:p w14:paraId="281CCBFB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diesun</w:t>
            </w:r>
            <w:proofErr w:type="spellEnd"/>
          </w:p>
        </w:tc>
      </w:tr>
      <w:tr w:rsidR="00762702" w:rsidRPr="00BD46CB" w14:paraId="5504AF0A" w14:textId="77777777" w:rsidTr="00762702">
        <w:tc>
          <w:tcPr>
            <w:tcW w:w="2960" w:type="dxa"/>
          </w:tcPr>
          <w:p w14:paraId="2C4E5AF8" w14:textId="77777777" w:rsidR="00762702" w:rsidRPr="00BD46CB" w:rsidRDefault="00762702" w:rsidP="00762702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diesdos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ets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.</w:t>
            </w:r>
          </w:p>
        </w:tc>
      </w:tr>
    </w:tbl>
    <w:p w14:paraId="2FBBEF65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</w:rPr>
      </w:pPr>
    </w:p>
    <w:p w14:paraId="57DBCA96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</w:rPr>
      </w:pPr>
    </w:p>
    <w:p w14:paraId="25F7AE9E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  <w:b/>
          <w:sz w:val="26"/>
          <w:szCs w:val="26"/>
          <w:lang w:val="es-ES"/>
        </w:rPr>
      </w:pPr>
      <w:r w:rsidRPr="00BD46CB">
        <w:rPr>
          <w:rFonts w:ascii="Comic Sans MS" w:eastAsia="Calibri" w:hAnsi="Comic Sans MS" w:cs="Calibri"/>
          <w:b/>
          <w:lang w:val="es-ES"/>
        </w:rPr>
        <w:t xml:space="preserve"> </w:t>
      </w:r>
      <w:r w:rsidRPr="00BD46CB">
        <w:rPr>
          <w:rFonts w:ascii="Comic Sans MS" w:eastAsia="Calibri" w:hAnsi="Comic Sans MS" w:cs="Calibri"/>
          <w:b/>
          <w:sz w:val="26"/>
          <w:szCs w:val="26"/>
          <w:lang w:val="es-ES"/>
        </w:rPr>
        <w:t xml:space="preserve">  </w:t>
      </w:r>
    </w:p>
    <w:p w14:paraId="29F299DF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  <w:b/>
          <w:sz w:val="26"/>
          <w:szCs w:val="26"/>
          <w:lang w:val="es-ES"/>
        </w:rPr>
      </w:pPr>
    </w:p>
    <w:p w14:paraId="5B05DBDF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  <w:b/>
          <w:sz w:val="26"/>
          <w:szCs w:val="26"/>
          <w:lang w:val="es-ES"/>
        </w:rPr>
      </w:pPr>
    </w:p>
    <w:p w14:paraId="0AD0EE61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  <w:b/>
          <w:sz w:val="26"/>
          <w:szCs w:val="26"/>
          <w:lang w:val="es-ES"/>
        </w:rPr>
      </w:pPr>
    </w:p>
    <w:p w14:paraId="0C55B617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  <w:b/>
          <w:sz w:val="26"/>
          <w:szCs w:val="26"/>
          <w:lang w:val="es-ES"/>
        </w:rPr>
      </w:pPr>
    </w:p>
    <w:p w14:paraId="4F374255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  <w:b/>
          <w:sz w:val="26"/>
          <w:szCs w:val="26"/>
          <w:lang w:val="es-ES"/>
        </w:rPr>
      </w:pPr>
    </w:p>
    <w:p w14:paraId="15F896A4" w14:textId="77777777" w:rsidR="00762702" w:rsidRPr="00BD46CB" w:rsidRDefault="00762702" w:rsidP="00762702">
      <w:pPr>
        <w:spacing w:after="200"/>
        <w:rPr>
          <w:rFonts w:ascii="Comic Sans MS" w:eastAsia="Calibri" w:hAnsi="Comic Sans MS" w:cs="Calibri"/>
          <w:b/>
          <w:sz w:val="22"/>
          <w:szCs w:val="22"/>
          <w:lang w:val="es-ES"/>
        </w:rPr>
      </w:pPr>
    </w:p>
    <w:p w14:paraId="7CB7CA4C" w14:textId="67D0A374" w:rsidR="00762702" w:rsidRPr="00621A39" w:rsidRDefault="00762702" w:rsidP="00621A39">
      <w:pPr>
        <w:spacing w:after="200"/>
        <w:jc w:val="center"/>
        <w:rPr>
          <w:rFonts w:ascii="Comic Sans MS" w:eastAsia="Calibri" w:hAnsi="Comic Sans MS" w:cs="Calibri"/>
          <w:bCs/>
          <w:sz w:val="20"/>
          <w:szCs w:val="20"/>
          <w:lang w:val="es-ES"/>
        </w:rPr>
      </w:pPr>
      <w:r w:rsidRPr="00BD46CB">
        <w:rPr>
          <w:rFonts w:ascii="Comic Sans MS" w:eastAsia="Calibri" w:hAnsi="Comic Sans MS" w:cs="Calibri"/>
          <w:b/>
          <w:sz w:val="22"/>
          <w:szCs w:val="22"/>
          <w:lang w:val="es-ES"/>
        </w:rPr>
        <w:t>Nota:</w:t>
      </w:r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Number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ordinal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ekspresá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un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sekuensia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.</w:t>
      </w:r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E sistema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konsistente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na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papiamentu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.  Ta usa e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proposishon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‘di’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e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number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kardinal</w:t>
      </w:r>
      <w:proofErr w:type="spellEnd"/>
      <w:r w:rsidRPr="00BD46CB">
        <w:rPr>
          <w:rFonts w:ascii="Comic Sans MS" w:eastAsia="Calibri" w:hAnsi="Comic Sans MS" w:cs="Calibri"/>
          <w:bCs/>
          <w:sz w:val="20"/>
          <w:szCs w:val="20"/>
          <w:lang w:val="es-ES"/>
        </w:rPr>
        <w:t>.</w:t>
      </w:r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E </w:t>
      </w:r>
      <w:proofErr w:type="spellStart"/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>úniko</w:t>
      </w:r>
      <w:proofErr w:type="spellEnd"/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>eksepshon</w:t>
      </w:r>
      <w:proofErr w:type="spellEnd"/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>ta</w:t>
      </w:r>
      <w:proofErr w:type="spellEnd"/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r w:rsidR="00621A39" w:rsidRPr="00621A39">
        <w:rPr>
          <w:rFonts w:ascii="Comic Sans MS" w:eastAsia="Calibri" w:hAnsi="Comic Sans MS" w:cs="Calibri"/>
          <w:bCs/>
          <w:sz w:val="20"/>
          <w:szCs w:val="20"/>
          <w:lang w:val="es-ES"/>
        </w:rPr>
        <w:t>“</w:t>
      </w:r>
      <w:proofErr w:type="spellStart"/>
      <w:r w:rsidR="00621A39" w:rsidRPr="00621A39">
        <w:rPr>
          <w:rFonts w:ascii="Comic Sans MS" w:eastAsia="Calibri" w:hAnsi="Comic Sans MS" w:cs="Calibri"/>
          <w:bCs/>
          <w:sz w:val="20"/>
          <w:szCs w:val="20"/>
          <w:lang w:val="es-ES"/>
        </w:rPr>
        <w:t>prom</w:t>
      </w:r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>é</w:t>
      </w:r>
      <w:proofErr w:type="spellEnd"/>
      <w:r w:rsidR="00621A39">
        <w:rPr>
          <w:rFonts w:ascii="Comic Sans MS" w:eastAsia="Calibri" w:hAnsi="Comic Sans MS" w:cs="Calibri"/>
          <w:bCs/>
          <w:sz w:val="20"/>
          <w:szCs w:val="20"/>
          <w:lang w:val="es-ES"/>
        </w:rPr>
        <w:t>.</w:t>
      </w:r>
      <w:r w:rsidR="00621A39" w:rsidRPr="00621A39">
        <w:rPr>
          <w:rFonts w:ascii="Comic Sans MS" w:eastAsia="Calibri" w:hAnsi="Comic Sans MS" w:cs="Calibri"/>
          <w:bCs/>
          <w:sz w:val="20"/>
          <w:szCs w:val="20"/>
          <w:lang w:val="es-ES"/>
        </w:rPr>
        <w:t>”</w:t>
      </w:r>
    </w:p>
    <w:p w14:paraId="4AB3E21E" w14:textId="77777777" w:rsidR="008D431F" w:rsidRDefault="008D431F">
      <w:pPr>
        <w:spacing w:after="160" w:line="259" w:lineRule="auto"/>
        <w:rPr>
          <w:rFonts w:ascii="Comic Sans MS" w:hAnsi="Comic Sans MS"/>
          <w:lang w:val="es-ES"/>
        </w:rPr>
        <w:sectPr w:rsidR="008D431F" w:rsidSect="00264787">
          <w:headerReference w:type="default" r:id="rId11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19DE28D5" w14:textId="77777777" w:rsidR="008D431F" w:rsidRDefault="008D431F">
      <w:pPr>
        <w:spacing w:after="160" w:line="259" w:lineRule="auto"/>
        <w:rPr>
          <w:rFonts w:ascii="Comic Sans MS" w:hAnsi="Comic Sans MS"/>
          <w:lang w:val="es-ES"/>
        </w:rPr>
        <w:sectPr w:rsidR="008D431F" w:rsidSect="008D431F">
          <w:type w:val="continuous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3187C613" w14:textId="40C69AD3" w:rsidR="00BD78B3" w:rsidRDefault="00BD78B3" w:rsidP="00BD78B3">
      <w:pPr>
        <w:pStyle w:val="Heading3"/>
        <w:numPr>
          <w:ilvl w:val="0"/>
          <w:numId w:val="0"/>
        </w:numPr>
        <w:rPr>
          <w:shd w:val="clear" w:color="auto" w:fill="FFFF00"/>
          <w:lang w:val="es-ES"/>
        </w:rPr>
      </w:pPr>
      <w:bookmarkStart w:id="6" w:name="_Toc25692992"/>
    </w:p>
    <w:p w14:paraId="1E2E54EA" w14:textId="727C5AB0" w:rsidR="00BD78B3" w:rsidRDefault="00BD78B3" w:rsidP="00BD78B3">
      <w:pPr>
        <w:rPr>
          <w:lang w:val="es-ES" w:eastAsia="nl-NL"/>
        </w:rPr>
      </w:pPr>
    </w:p>
    <w:p w14:paraId="27B00F4B" w14:textId="284785BE" w:rsidR="00BD78B3" w:rsidRDefault="00BD78B3" w:rsidP="00BD78B3">
      <w:pPr>
        <w:rPr>
          <w:lang w:val="es-ES" w:eastAsia="nl-NL"/>
        </w:rPr>
      </w:pPr>
    </w:p>
    <w:p w14:paraId="5AE2872A" w14:textId="3F68387D" w:rsidR="00BD78B3" w:rsidRDefault="00BD78B3" w:rsidP="00BD78B3">
      <w:pPr>
        <w:rPr>
          <w:lang w:val="es-ES" w:eastAsia="nl-NL"/>
        </w:rPr>
      </w:pPr>
    </w:p>
    <w:p w14:paraId="1C4BF246" w14:textId="289A1942" w:rsidR="00BD78B3" w:rsidRDefault="00BD78B3" w:rsidP="00BD78B3">
      <w:pPr>
        <w:rPr>
          <w:lang w:val="es-ES" w:eastAsia="nl-NL"/>
        </w:rPr>
      </w:pPr>
    </w:p>
    <w:p w14:paraId="3AC7CACD" w14:textId="1DBBDB70" w:rsidR="00BD78B3" w:rsidRDefault="00BD78B3" w:rsidP="00BD78B3">
      <w:pPr>
        <w:rPr>
          <w:lang w:val="es-ES" w:eastAsia="nl-NL"/>
        </w:rPr>
      </w:pPr>
    </w:p>
    <w:p w14:paraId="4ADE1DAC" w14:textId="46251BFC" w:rsidR="00BD78B3" w:rsidRDefault="00BD78B3" w:rsidP="00BD78B3">
      <w:pPr>
        <w:rPr>
          <w:lang w:val="es-ES" w:eastAsia="nl-NL"/>
        </w:rPr>
      </w:pPr>
    </w:p>
    <w:p w14:paraId="18AF7DD9" w14:textId="1F7BA582" w:rsidR="00BD78B3" w:rsidRDefault="00BD78B3" w:rsidP="00BD78B3">
      <w:pPr>
        <w:rPr>
          <w:lang w:val="es-ES" w:eastAsia="nl-NL"/>
        </w:rPr>
      </w:pPr>
    </w:p>
    <w:p w14:paraId="65891E20" w14:textId="5855B0C7" w:rsidR="00BD78B3" w:rsidRDefault="00BD78B3" w:rsidP="00BD78B3">
      <w:pPr>
        <w:rPr>
          <w:lang w:val="es-ES" w:eastAsia="nl-NL"/>
        </w:rPr>
      </w:pPr>
    </w:p>
    <w:p w14:paraId="6A6BA57F" w14:textId="3EB8E5DC" w:rsidR="00BD78B3" w:rsidRDefault="00BD78B3" w:rsidP="00BD78B3">
      <w:pPr>
        <w:rPr>
          <w:lang w:val="es-ES" w:eastAsia="nl-NL"/>
        </w:rPr>
      </w:pPr>
    </w:p>
    <w:p w14:paraId="5656F1E7" w14:textId="608B019C" w:rsidR="00BD78B3" w:rsidRDefault="00BD78B3" w:rsidP="00BD78B3">
      <w:pPr>
        <w:rPr>
          <w:lang w:val="es-ES" w:eastAsia="nl-NL"/>
        </w:rPr>
      </w:pPr>
    </w:p>
    <w:p w14:paraId="4FC99D94" w14:textId="04AF23CA" w:rsidR="00BD78B3" w:rsidRDefault="00BD78B3" w:rsidP="00BD78B3">
      <w:pPr>
        <w:rPr>
          <w:lang w:val="es-ES" w:eastAsia="nl-NL"/>
        </w:rPr>
      </w:pPr>
    </w:p>
    <w:p w14:paraId="4DFCBADF" w14:textId="7399E994" w:rsidR="00BD78B3" w:rsidRDefault="00BD78B3" w:rsidP="00BD78B3">
      <w:pPr>
        <w:rPr>
          <w:lang w:val="es-ES" w:eastAsia="nl-NL"/>
        </w:rPr>
      </w:pPr>
    </w:p>
    <w:p w14:paraId="72A2DA88" w14:textId="6CA698B4" w:rsidR="00BD78B3" w:rsidRDefault="00BD78B3" w:rsidP="00BD78B3">
      <w:pPr>
        <w:rPr>
          <w:lang w:val="es-ES" w:eastAsia="nl-NL"/>
        </w:rPr>
      </w:pPr>
    </w:p>
    <w:p w14:paraId="4E3D10A0" w14:textId="17B39EDF" w:rsidR="00BD78B3" w:rsidRDefault="00BD78B3" w:rsidP="00BD78B3">
      <w:pPr>
        <w:rPr>
          <w:lang w:val="es-ES" w:eastAsia="nl-NL"/>
        </w:rPr>
      </w:pPr>
    </w:p>
    <w:p w14:paraId="60E29532" w14:textId="6F82843D" w:rsidR="00BD78B3" w:rsidRDefault="00BD78B3" w:rsidP="00BD78B3">
      <w:pPr>
        <w:rPr>
          <w:lang w:val="es-ES" w:eastAsia="nl-NL"/>
        </w:rPr>
      </w:pPr>
    </w:p>
    <w:p w14:paraId="7D1819A2" w14:textId="209C5743" w:rsidR="00BD78B3" w:rsidRDefault="00BD78B3" w:rsidP="00BD78B3">
      <w:pPr>
        <w:rPr>
          <w:lang w:val="es-ES" w:eastAsia="nl-NL"/>
        </w:rPr>
      </w:pPr>
    </w:p>
    <w:p w14:paraId="28CC5F1C" w14:textId="436990BC" w:rsidR="00BD78B3" w:rsidRDefault="00BD78B3" w:rsidP="00BD78B3">
      <w:pPr>
        <w:rPr>
          <w:lang w:val="es-ES" w:eastAsia="nl-NL"/>
        </w:rPr>
      </w:pPr>
    </w:p>
    <w:p w14:paraId="43E254CA" w14:textId="5CDB90B7" w:rsidR="00BD78B3" w:rsidRDefault="00BD78B3" w:rsidP="00BD78B3">
      <w:pPr>
        <w:rPr>
          <w:lang w:val="es-ES" w:eastAsia="nl-NL"/>
        </w:rPr>
      </w:pPr>
    </w:p>
    <w:p w14:paraId="435591C8" w14:textId="462168C1" w:rsidR="00BD78B3" w:rsidRPr="00BD46CB" w:rsidRDefault="00BD78B3" w:rsidP="00BD78B3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7" w:name="_Toc54522197"/>
      <w:r>
        <w:t>NEDERLANDS</w:t>
      </w:r>
      <w:bookmarkEnd w:id="7"/>
    </w:p>
    <w:p w14:paraId="7D796880" w14:textId="35AAF49B" w:rsidR="00BD78B3" w:rsidRPr="00BD78B3" w:rsidRDefault="00BD78B3" w:rsidP="00BD78B3">
      <w:pPr>
        <w:spacing w:after="160" w:line="259" w:lineRule="auto"/>
        <w:rPr>
          <w:lang w:val="es-ES" w:eastAsia="nl-NL"/>
        </w:rPr>
      </w:pPr>
      <w:r>
        <w:rPr>
          <w:lang w:val="es-ES" w:eastAsia="nl-NL"/>
        </w:rPr>
        <w:br w:type="page"/>
      </w:r>
    </w:p>
    <w:p w14:paraId="6EF9400C" w14:textId="29EE2ED7" w:rsidR="007A0C0A" w:rsidRPr="00BD46CB" w:rsidRDefault="002676C1" w:rsidP="006C4B2B">
      <w:pPr>
        <w:pStyle w:val="Heading3"/>
        <w:numPr>
          <w:ilvl w:val="2"/>
          <w:numId w:val="7"/>
        </w:numPr>
        <w:rPr>
          <w:shd w:val="clear" w:color="auto" w:fill="FFFF00"/>
          <w:lang w:val="es-ES"/>
        </w:rPr>
      </w:pPr>
      <w:bookmarkStart w:id="8" w:name="_Toc54522198"/>
      <w:proofErr w:type="spellStart"/>
      <w:r>
        <w:lastRenderedPageBreak/>
        <w:t>Rangtelwoorden</w:t>
      </w:r>
      <w:bookmarkEnd w:id="8"/>
      <w:proofErr w:type="spellEnd"/>
      <w:r w:rsidR="007A0C0A" w:rsidRPr="00BD46CB">
        <w:t xml:space="preserve"> </w:t>
      </w:r>
    </w:p>
    <w:p w14:paraId="6B1B10D5" w14:textId="70EABC38" w:rsidR="007A0C0A" w:rsidRPr="00266E16" w:rsidRDefault="002676C1" w:rsidP="006C4B2B">
      <w:pPr>
        <w:pStyle w:val="Heading4"/>
        <w:numPr>
          <w:ilvl w:val="3"/>
          <w:numId w:val="7"/>
        </w:numPr>
        <w:rPr>
          <w:shd w:val="clear" w:color="auto" w:fill="FFFF00"/>
        </w:rPr>
      </w:pPr>
      <w:bookmarkStart w:id="9" w:name="_Toc41296563"/>
      <w:bookmarkStart w:id="10" w:name="_Toc54522199"/>
      <w:proofErr w:type="spellStart"/>
      <w:r>
        <w:t>Rangetelwoorden</w:t>
      </w:r>
      <w:proofErr w:type="spellEnd"/>
      <w:r w:rsidR="007A0C0A" w:rsidRPr="00266E16">
        <w:t xml:space="preserve">: </w:t>
      </w:r>
      <w:proofErr w:type="spellStart"/>
      <w:r w:rsidR="007A0C0A" w:rsidRPr="00266E16">
        <w:t>Woordenschat</w:t>
      </w:r>
      <w:bookmarkEnd w:id="6"/>
      <w:bookmarkEnd w:id="9"/>
      <w:proofErr w:type="spellEnd"/>
      <w:r w:rsidR="007A0C0A">
        <w:t xml:space="preserve"> en </w:t>
      </w:r>
      <w:proofErr w:type="spellStart"/>
      <w:r w:rsidR="007A0C0A">
        <w:t>Concepten</w:t>
      </w:r>
      <w:bookmarkEnd w:id="10"/>
      <w:proofErr w:type="spellEnd"/>
    </w:p>
    <w:p w14:paraId="08619A9E" w14:textId="77777777" w:rsidR="007A0C0A" w:rsidRPr="00BD46CB" w:rsidRDefault="007A0C0A" w:rsidP="007A0C0A">
      <w:pPr>
        <w:jc w:val="center"/>
        <w:rPr>
          <w:rFonts w:ascii="Comic Sans MS" w:hAnsi="Comic Sans MS"/>
          <w:lang w:val="en" w:eastAsia="nl-NL"/>
        </w:rPr>
      </w:pPr>
    </w:p>
    <w:p w14:paraId="23754DC8" w14:textId="64677177" w:rsidR="007A0C0A" w:rsidRPr="00BD46CB" w:rsidRDefault="00CB1F46" w:rsidP="007A0C0A">
      <w:pPr>
        <w:jc w:val="center"/>
        <w:rPr>
          <w:rFonts w:ascii="Comic Sans MS" w:hAnsi="Comic Sans MS"/>
          <w:b/>
          <w:bCs/>
          <w:sz w:val="40"/>
          <w:szCs w:val="40"/>
          <w:lang w:val="en" w:eastAsia="nl-NL"/>
        </w:rPr>
      </w:pPr>
      <w:proofErr w:type="spellStart"/>
      <w:r>
        <w:rPr>
          <w:rFonts w:ascii="Comic Sans MS" w:hAnsi="Comic Sans MS"/>
          <w:b/>
          <w:bCs/>
          <w:sz w:val="40"/>
          <w:szCs w:val="40"/>
          <w:lang w:val="en" w:eastAsia="nl-NL"/>
        </w:rPr>
        <w:t>Rangtelwoorden</w:t>
      </w:r>
      <w:proofErr w:type="spellEnd"/>
    </w:p>
    <w:tbl>
      <w:tblPr>
        <w:tblpPr w:leftFromText="180" w:rightFromText="180" w:vertAnchor="text" w:horzAnchor="margin" w:tblpXSpec="center" w:tblpY="398"/>
        <w:tblW w:w="7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3495"/>
      </w:tblGrid>
      <w:tr w:rsidR="007A0C0A" w:rsidRPr="00BD46CB" w14:paraId="1E918C30" w14:textId="77777777" w:rsidTr="0099506A">
        <w:tc>
          <w:tcPr>
            <w:tcW w:w="3695" w:type="dxa"/>
            <w:shd w:val="clear" w:color="auto" w:fill="BF8F00" w:themeFill="accent4" w:themeFillShade="BF"/>
          </w:tcPr>
          <w:p w14:paraId="6635B5D7" w14:textId="37B55E54" w:rsidR="007A0C0A" w:rsidRPr="00BD46CB" w:rsidRDefault="002676C1" w:rsidP="0099506A">
            <w:pPr>
              <w:jc w:val="center"/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  <w:t>Rangtelwoorden</w:t>
            </w:r>
            <w:proofErr w:type="spellEnd"/>
          </w:p>
        </w:tc>
        <w:tc>
          <w:tcPr>
            <w:tcW w:w="3495" w:type="dxa"/>
            <w:shd w:val="clear" w:color="auto" w:fill="BF8F00" w:themeFill="accent4" w:themeFillShade="BF"/>
          </w:tcPr>
          <w:p w14:paraId="358DDE2F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</w:pPr>
            <w:r w:rsidRPr="00BD46CB"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  <w:t>Number ordinal</w:t>
            </w:r>
          </w:p>
        </w:tc>
      </w:tr>
      <w:tr w:rsidR="007A0C0A" w:rsidRPr="00BD46CB" w14:paraId="527B159E" w14:textId="77777777" w:rsidTr="0099506A">
        <w:tc>
          <w:tcPr>
            <w:tcW w:w="3695" w:type="dxa"/>
          </w:tcPr>
          <w:p w14:paraId="50BBE27B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ste</w:t>
            </w:r>
          </w:p>
        </w:tc>
        <w:tc>
          <w:tcPr>
            <w:tcW w:w="3495" w:type="dxa"/>
          </w:tcPr>
          <w:p w14:paraId="52EC68BE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promé</w:t>
            </w:r>
            <w:proofErr w:type="spellEnd"/>
          </w:p>
        </w:tc>
      </w:tr>
      <w:tr w:rsidR="007A0C0A" w:rsidRPr="00BD46CB" w14:paraId="38DA7BB9" w14:textId="77777777" w:rsidTr="0099506A">
        <w:tc>
          <w:tcPr>
            <w:tcW w:w="3695" w:type="dxa"/>
          </w:tcPr>
          <w:p w14:paraId="56F92B02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2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2FF3D90C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>di dos</w:t>
            </w:r>
          </w:p>
        </w:tc>
      </w:tr>
      <w:tr w:rsidR="007A0C0A" w:rsidRPr="00BD46CB" w14:paraId="28D0AD04" w14:textId="77777777" w:rsidTr="0099506A">
        <w:tc>
          <w:tcPr>
            <w:tcW w:w="3695" w:type="dxa"/>
          </w:tcPr>
          <w:p w14:paraId="30C9444C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3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344DD427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tres</w:t>
            </w:r>
            <w:proofErr w:type="spellEnd"/>
          </w:p>
        </w:tc>
      </w:tr>
      <w:tr w:rsidR="007A0C0A" w:rsidRPr="00BD46CB" w14:paraId="4052C14F" w14:textId="77777777" w:rsidTr="0099506A">
        <w:tc>
          <w:tcPr>
            <w:tcW w:w="3695" w:type="dxa"/>
          </w:tcPr>
          <w:p w14:paraId="688A4BEA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4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1C8F4B91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kuater</w:t>
            </w:r>
            <w:proofErr w:type="spellEnd"/>
          </w:p>
        </w:tc>
      </w:tr>
      <w:tr w:rsidR="007A0C0A" w:rsidRPr="00BD46CB" w14:paraId="31665BE8" w14:textId="77777777" w:rsidTr="0099506A">
        <w:tc>
          <w:tcPr>
            <w:tcW w:w="3695" w:type="dxa"/>
          </w:tcPr>
          <w:p w14:paraId="41CEC00D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5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33AA9016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sinku</w:t>
            </w:r>
            <w:proofErr w:type="spellEnd"/>
          </w:p>
        </w:tc>
      </w:tr>
      <w:tr w:rsidR="007A0C0A" w:rsidRPr="00BD46CB" w14:paraId="7EA68A9A" w14:textId="77777777" w:rsidTr="0099506A">
        <w:tc>
          <w:tcPr>
            <w:tcW w:w="3695" w:type="dxa"/>
          </w:tcPr>
          <w:p w14:paraId="3EE0AACC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6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4C0533F1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>di seis</w:t>
            </w:r>
          </w:p>
        </w:tc>
      </w:tr>
      <w:tr w:rsidR="007A0C0A" w:rsidRPr="00BD46CB" w14:paraId="5831C479" w14:textId="77777777" w:rsidTr="0099506A">
        <w:tc>
          <w:tcPr>
            <w:tcW w:w="3695" w:type="dxa"/>
          </w:tcPr>
          <w:p w14:paraId="56201EEB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7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294F09A5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shete</w:t>
            </w:r>
            <w:proofErr w:type="spellEnd"/>
          </w:p>
        </w:tc>
      </w:tr>
      <w:tr w:rsidR="007A0C0A" w:rsidRPr="00BD46CB" w14:paraId="0F91D08F" w14:textId="77777777" w:rsidTr="0099506A">
        <w:tc>
          <w:tcPr>
            <w:tcW w:w="3695" w:type="dxa"/>
          </w:tcPr>
          <w:p w14:paraId="084B4561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8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ste</w:t>
            </w:r>
          </w:p>
        </w:tc>
        <w:tc>
          <w:tcPr>
            <w:tcW w:w="3495" w:type="dxa"/>
          </w:tcPr>
          <w:p w14:paraId="4AB15189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ocho</w:t>
            </w:r>
            <w:proofErr w:type="spellEnd"/>
          </w:p>
        </w:tc>
      </w:tr>
      <w:tr w:rsidR="007A0C0A" w:rsidRPr="00BD46CB" w14:paraId="7DC449EA" w14:textId="77777777" w:rsidTr="0099506A">
        <w:tc>
          <w:tcPr>
            <w:tcW w:w="3695" w:type="dxa"/>
          </w:tcPr>
          <w:p w14:paraId="67FAC4FB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9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1A63B285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  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nuebe</w:t>
            </w:r>
            <w:proofErr w:type="spellEnd"/>
          </w:p>
        </w:tc>
      </w:tr>
      <w:tr w:rsidR="007A0C0A" w:rsidRPr="00BD46CB" w14:paraId="50195971" w14:textId="77777777" w:rsidTr="0099506A">
        <w:tc>
          <w:tcPr>
            <w:tcW w:w="3695" w:type="dxa"/>
          </w:tcPr>
          <w:p w14:paraId="6E549FA6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10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3F7D9712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>di dies</w:t>
            </w:r>
          </w:p>
        </w:tc>
      </w:tr>
      <w:tr w:rsidR="007A0C0A" w:rsidRPr="00BD46CB" w14:paraId="1AF0C2DC" w14:textId="77777777" w:rsidTr="0099506A">
        <w:tc>
          <w:tcPr>
            <w:tcW w:w="3695" w:type="dxa"/>
          </w:tcPr>
          <w:p w14:paraId="77891DF6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11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</w:p>
        </w:tc>
        <w:tc>
          <w:tcPr>
            <w:tcW w:w="3495" w:type="dxa"/>
          </w:tcPr>
          <w:p w14:paraId="624F655E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diesun</w:t>
            </w:r>
            <w:proofErr w:type="spellEnd"/>
          </w:p>
        </w:tc>
      </w:tr>
      <w:tr w:rsidR="007A0C0A" w:rsidRPr="00BD46CB" w14:paraId="39EAA431" w14:textId="77777777" w:rsidTr="0099506A">
        <w:tc>
          <w:tcPr>
            <w:tcW w:w="3695" w:type="dxa"/>
          </w:tcPr>
          <w:p w14:paraId="21702121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12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de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, etc.</w:t>
            </w:r>
          </w:p>
        </w:tc>
        <w:tc>
          <w:tcPr>
            <w:tcW w:w="3495" w:type="dxa"/>
          </w:tcPr>
          <w:p w14:paraId="65B3B319" w14:textId="77777777" w:rsidR="007A0C0A" w:rsidRPr="00BD46CB" w:rsidRDefault="007A0C0A" w:rsidP="0099506A">
            <w:pPr>
              <w:jc w:val="center"/>
              <w:rPr>
                <w:rFonts w:ascii="Comic Sans MS" w:eastAsia="Calibri" w:hAnsi="Comic Sans MS" w:cs="Calibri"/>
                <w:bCs/>
              </w:rPr>
            </w:pPr>
            <w:r w:rsidRPr="00BD46CB">
              <w:rPr>
                <w:rFonts w:ascii="Comic Sans MS" w:eastAsia="Calibri" w:hAnsi="Comic Sans MS" w:cs="Calibri"/>
                <w:bCs/>
              </w:rPr>
              <w:t xml:space="preserve">  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diesdos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</w:rPr>
              <w:t xml:space="preserve">,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</w:rPr>
              <w:t>ets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</w:rPr>
              <w:t>.</w:t>
            </w:r>
          </w:p>
        </w:tc>
      </w:tr>
    </w:tbl>
    <w:p w14:paraId="79A9CB08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</w:rPr>
      </w:pPr>
    </w:p>
    <w:p w14:paraId="01DEECF1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603496EA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5C8E8625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62BD22F0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0CF247CD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45B94B8E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70945662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05C2D89A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1EFC4E1C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</w:rPr>
      </w:pPr>
    </w:p>
    <w:p w14:paraId="504D4A8F" w14:textId="77777777" w:rsidR="007A0C0A" w:rsidRPr="00BD46CB" w:rsidRDefault="007A0C0A" w:rsidP="007A0C0A">
      <w:pPr>
        <w:spacing w:after="200"/>
        <w:rPr>
          <w:rFonts w:ascii="Comic Sans MS" w:eastAsia="Calibri" w:hAnsi="Comic Sans MS" w:cs="Calibri"/>
          <w:b/>
          <w:sz w:val="22"/>
          <w:szCs w:val="22"/>
          <w:highlight w:val="yellow"/>
          <w:lang w:val="es-ES"/>
        </w:rPr>
      </w:pPr>
    </w:p>
    <w:p w14:paraId="4032273E" w14:textId="48B4EFF1" w:rsidR="007A0C0A" w:rsidRPr="00BD46CB" w:rsidRDefault="007A0C0A" w:rsidP="007A0C0A">
      <w:p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BD46CB">
        <w:rPr>
          <w:rFonts w:ascii="Comic Sans MS" w:hAnsi="Comic Sans MS"/>
          <w:b/>
          <w:bCs/>
          <w:sz w:val="22"/>
          <w:szCs w:val="22"/>
          <w:lang w:val="de-DE"/>
        </w:rPr>
        <w:t>Noot</w:t>
      </w:r>
      <w:proofErr w:type="spellEnd"/>
      <w:r w:rsidRPr="00BD46CB">
        <w:rPr>
          <w:rFonts w:ascii="Comic Sans MS" w:hAnsi="Comic Sans MS"/>
          <w:b/>
          <w:bCs/>
          <w:sz w:val="22"/>
          <w:szCs w:val="22"/>
          <w:lang w:val="de-DE"/>
        </w:rPr>
        <w:t>:</w:t>
      </w:r>
      <w:r w:rsidRPr="00BD46CB">
        <w:rPr>
          <w:rFonts w:ascii="Comic Sans MS" w:hAnsi="Comic Sans MS"/>
          <w:b/>
          <w:bCs/>
          <w:lang w:val="de-DE"/>
        </w:rPr>
        <w:t xml:space="preserve"> </w:t>
      </w:r>
      <w:r w:rsidRPr="00BD46CB">
        <w:rPr>
          <w:rFonts w:ascii="Comic Sans MS" w:hAnsi="Comic Sans MS"/>
          <w:sz w:val="20"/>
          <w:szCs w:val="20"/>
          <w:lang w:val="de-DE"/>
        </w:rPr>
        <w:t xml:space="preserve">De </w:t>
      </w:r>
      <w:proofErr w:type="spellStart"/>
      <w:r w:rsidR="002676C1">
        <w:rPr>
          <w:rFonts w:ascii="Comic Sans MS" w:hAnsi="Comic Sans MS"/>
          <w:sz w:val="20"/>
          <w:szCs w:val="20"/>
          <w:lang w:val="de-DE"/>
        </w:rPr>
        <w:t>rangtelwoorden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zijn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om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een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volgorde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aan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te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geven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, de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opeenvolging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van dingen.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Ze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volgen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een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meer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consistent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patroon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in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het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papiamentu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dan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in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het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nederlands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of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engels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.</w:t>
      </w:r>
    </w:p>
    <w:p w14:paraId="5F184073" w14:textId="77777777" w:rsidR="007A0C0A" w:rsidRPr="00BD46CB" w:rsidRDefault="007A0C0A" w:rsidP="007A0C0A">
      <w:pPr>
        <w:rPr>
          <w:rFonts w:ascii="Comic Sans MS" w:hAnsi="Comic Sans MS"/>
          <w:sz w:val="20"/>
          <w:szCs w:val="20"/>
          <w:lang w:val="de-DE"/>
        </w:rPr>
      </w:pPr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Je </w:t>
      </w:r>
      <w:proofErr w:type="spellStart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zet</w:t>
      </w:r>
      <w:proofErr w:type="spellEnd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gewoon</w:t>
      </w:r>
      <w:proofErr w:type="spellEnd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het</w:t>
      </w:r>
      <w:proofErr w:type="spellEnd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voorzetsel</w:t>
      </w:r>
      <w:proofErr w:type="spellEnd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"di" </w:t>
      </w:r>
      <w:proofErr w:type="spellStart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voor</w:t>
      </w:r>
      <w:proofErr w:type="spellEnd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elk</w:t>
      </w:r>
      <w:proofErr w:type="spellEnd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nummer</w:t>
      </w:r>
      <w:proofErr w:type="spellEnd"/>
      <w:r w:rsidRPr="003A2F1F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.</w:t>
      </w:r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 De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enige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uitzondering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is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 '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eerste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 xml:space="preserve">' (di </w:t>
      </w:r>
      <w:proofErr w:type="spellStart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promé</w:t>
      </w:r>
      <w:proofErr w:type="spellEnd"/>
      <w:r w:rsidRPr="00BD46CB">
        <w:rPr>
          <w:rFonts w:ascii="Comic Sans MS" w:hAnsi="Comic Sans MS"/>
          <w:color w:val="222222"/>
          <w:sz w:val="20"/>
          <w:szCs w:val="20"/>
          <w:shd w:val="clear" w:color="auto" w:fill="FFFFFF"/>
          <w:lang w:val="de-DE"/>
        </w:rPr>
        <w:t>).</w:t>
      </w:r>
    </w:p>
    <w:p w14:paraId="406D6E31" w14:textId="77777777" w:rsidR="007A0C0A" w:rsidRPr="003A2F1F" w:rsidRDefault="007A0C0A" w:rsidP="007A0C0A">
      <w:pPr>
        <w:rPr>
          <w:rFonts w:ascii="Comic Sans MS" w:hAnsi="Comic Sans MS"/>
          <w:lang w:val="de-DE"/>
        </w:rPr>
      </w:pPr>
    </w:p>
    <w:p w14:paraId="1DB79F49" w14:textId="28666DAA" w:rsidR="007A0C0A" w:rsidRPr="00BD46CB" w:rsidRDefault="004024AD" w:rsidP="004024AD">
      <w:pPr>
        <w:spacing w:after="160" w:line="259" w:lineRule="auto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br w:type="page"/>
      </w:r>
    </w:p>
    <w:p w14:paraId="20B04A18" w14:textId="77777777" w:rsidR="002B6232" w:rsidRDefault="002B6232" w:rsidP="00123095">
      <w:pPr>
        <w:rPr>
          <w:lang w:val="es-ES"/>
        </w:rPr>
        <w:sectPr w:rsidR="002B6232" w:rsidSect="008D431F">
          <w:headerReference w:type="default" r:id="rId12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11C518A2" w14:textId="234ECA36" w:rsidR="00123095" w:rsidRPr="00AA7662" w:rsidRDefault="00123095" w:rsidP="00123095">
      <w:pPr>
        <w:rPr>
          <w:lang w:val="es-ES"/>
        </w:rPr>
      </w:pPr>
    </w:p>
    <w:p w14:paraId="45FCF457" w14:textId="442BAA9C" w:rsidR="008F4638" w:rsidRDefault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3DA9FCE2" w14:textId="0C52C271" w:rsidR="00C74A2D" w:rsidRDefault="00C74A2D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DFA1C26" w14:textId="5F16D95C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A9D8C6C" w14:textId="5920B139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63BB511" w14:textId="4B9E3374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F28C0A9" w14:textId="2973CCDE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5A872056" w14:textId="0CF06C38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7E74662C" w14:textId="5280B146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2E1DBE0C" w14:textId="77777777" w:rsidR="008F4638" w:rsidRDefault="008F4638" w:rsidP="008F4638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10E51EB9" w14:textId="77777777" w:rsidR="008F4638" w:rsidRPr="004B4C3A" w:rsidRDefault="008F4638" w:rsidP="008F4638">
      <w:pPr>
        <w:spacing w:after="160" w:line="259" w:lineRule="auto"/>
        <w:rPr>
          <w:rFonts w:ascii="Comic Sans MS" w:hAnsi="Comic Sans MS"/>
          <w:lang w:val="es-ES"/>
        </w:rPr>
      </w:pPr>
    </w:p>
    <w:p w14:paraId="3D57461D" w14:textId="1884F23E" w:rsidR="00C74A2D" w:rsidRPr="00BD46CB" w:rsidRDefault="009C0A9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1" w:name="_Toc54522200"/>
      <w:r>
        <w:t>ENGLISH</w:t>
      </w:r>
      <w:bookmarkEnd w:id="11"/>
    </w:p>
    <w:p w14:paraId="5829A279" w14:textId="77777777" w:rsidR="00C74A2D" w:rsidRPr="00BD46CB" w:rsidRDefault="00C74A2D" w:rsidP="00C74A2D">
      <w:pPr>
        <w:rPr>
          <w:rFonts w:ascii="Comic Sans MS" w:hAnsi="Comic Sans MS"/>
          <w:lang w:val="es-ES" w:eastAsia="nl-NL"/>
        </w:rPr>
      </w:pPr>
    </w:p>
    <w:p w14:paraId="414041B3" w14:textId="77777777" w:rsidR="002B6232" w:rsidRDefault="002B6232" w:rsidP="00C74A2D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  <w:sectPr w:rsidR="002B6232" w:rsidSect="00264787">
          <w:headerReference w:type="default" r:id="rId13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7CB54791" w14:textId="77777777" w:rsidR="009C0A9D" w:rsidRPr="00BD46CB" w:rsidRDefault="009C0A9D" w:rsidP="006C4B2B">
      <w:pPr>
        <w:pStyle w:val="Heading3"/>
        <w:numPr>
          <w:ilvl w:val="2"/>
          <w:numId w:val="4"/>
        </w:numPr>
      </w:pPr>
      <w:bookmarkStart w:id="12" w:name="_Toc41296640"/>
      <w:bookmarkStart w:id="13" w:name="_Toc54522201"/>
      <w:bookmarkStart w:id="14" w:name="_Toc25693000"/>
      <w:r w:rsidRPr="00BD46CB">
        <w:lastRenderedPageBreak/>
        <w:t>Ordinal Numbers</w:t>
      </w:r>
      <w:bookmarkEnd w:id="12"/>
      <w:bookmarkEnd w:id="13"/>
      <w:r w:rsidRPr="00BD46CB">
        <w:t xml:space="preserve"> </w:t>
      </w:r>
      <w:bookmarkEnd w:id="14"/>
    </w:p>
    <w:p w14:paraId="51877DEF" w14:textId="67CD9C6F" w:rsidR="009C0A9D" w:rsidRPr="000A3329" w:rsidRDefault="009C0A9D" w:rsidP="006C4B2B">
      <w:pPr>
        <w:pStyle w:val="Heading4"/>
        <w:numPr>
          <w:ilvl w:val="3"/>
          <w:numId w:val="4"/>
        </w:numPr>
        <w:rPr>
          <w:lang w:val="en-US"/>
        </w:rPr>
      </w:pPr>
      <w:bookmarkStart w:id="15" w:name="_Toc41296641"/>
      <w:bookmarkStart w:id="16" w:name="_Toc54522202"/>
      <w:r w:rsidRPr="000A3329">
        <w:rPr>
          <w:lang w:val="en-US"/>
        </w:rPr>
        <w:t>Ordinal Numbers: Vocabulary</w:t>
      </w:r>
      <w:bookmarkEnd w:id="15"/>
      <w:r w:rsidRPr="000A3329">
        <w:rPr>
          <w:lang w:val="en-US"/>
        </w:rPr>
        <w:t xml:space="preserve"> and Concepts</w:t>
      </w:r>
      <w:bookmarkEnd w:id="16"/>
    </w:p>
    <w:p w14:paraId="55F72831" w14:textId="77777777" w:rsidR="009C0A9D" w:rsidRPr="00BD46CB" w:rsidRDefault="009C0A9D" w:rsidP="009C0A9D">
      <w:pPr>
        <w:rPr>
          <w:rFonts w:ascii="Comic Sans MS" w:hAnsi="Comic Sans MS"/>
          <w:lang w:eastAsia="nl-NL"/>
        </w:rPr>
      </w:pPr>
    </w:p>
    <w:p w14:paraId="05CDCF00" w14:textId="77777777" w:rsidR="009C0A9D" w:rsidRPr="00BD46CB" w:rsidRDefault="009C0A9D" w:rsidP="009C0A9D">
      <w:pPr>
        <w:jc w:val="center"/>
        <w:rPr>
          <w:rFonts w:ascii="Comic Sans MS" w:hAnsi="Comic Sans MS"/>
          <w:b/>
          <w:bCs/>
          <w:sz w:val="40"/>
          <w:szCs w:val="40"/>
          <w:lang w:eastAsia="nl-NL"/>
        </w:rPr>
      </w:pPr>
      <w:r w:rsidRPr="00BD46CB">
        <w:rPr>
          <w:rFonts w:ascii="Comic Sans MS" w:hAnsi="Comic Sans MS"/>
          <w:b/>
          <w:bCs/>
          <w:sz w:val="40"/>
          <w:szCs w:val="40"/>
          <w:lang w:eastAsia="nl-NL"/>
        </w:rPr>
        <w:t>Ordinal Numbers</w:t>
      </w:r>
    </w:p>
    <w:tbl>
      <w:tblPr>
        <w:tblpPr w:leftFromText="180" w:rightFromText="180" w:vertAnchor="text" w:horzAnchor="margin" w:tblpXSpec="center" w:tblpY="430"/>
        <w:tblW w:w="5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765"/>
      </w:tblGrid>
      <w:tr w:rsidR="009C0A9D" w:rsidRPr="00BD46CB" w14:paraId="0A5B4598" w14:textId="77777777" w:rsidTr="0099506A">
        <w:tc>
          <w:tcPr>
            <w:tcW w:w="2715" w:type="dxa"/>
            <w:shd w:val="clear" w:color="auto" w:fill="BF8F00" w:themeFill="accent4" w:themeFillShade="BF"/>
          </w:tcPr>
          <w:p w14:paraId="438AD564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</w:pPr>
            <w:r w:rsidRPr="00BD46CB"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  <w:t>Ordinal Numbers</w:t>
            </w:r>
          </w:p>
        </w:tc>
        <w:tc>
          <w:tcPr>
            <w:tcW w:w="2765" w:type="dxa"/>
            <w:shd w:val="clear" w:color="auto" w:fill="BF8F00" w:themeFill="accent4" w:themeFillShade="BF"/>
          </w:tcPr>
          <w:p w14:paraId="4029457B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</w:pPr>
            <w:r w:rsidRPr="00BD46CB"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  <w:t>Number ordinal</w:t>
            </w:r>
          </w:p>
        </w:tc>
      </w:tr>
      <w:tr w:rsidR="009C0A9D" w:rsidRPr="00BD46CB" w14:paraId="0C0D5549" w14:textId="77777777" w:rsidTr="0099506A">
        <w:tc>
          <w:tcPr>
            <w:tcW w:w="2715" w:type="dxa"/>
          </w:tcPr>
          <w:p w14:paraId="6A899DC0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765" w:type="dxa"/>
          </w:tcPr>
          <w:p w14:paraId="3C75BE2B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promé</w:t>
            </w:r>
            <w:proofErr w:type="spellEnd"/>
          </w:p>
        </w:tc>
      </w:tr>
      <w:tr w:rsidR="009C0A9D" w:rsidRPr="00BD46CB" w14:paraId="4E89FD3F" w14:textId="77777777" w:rsidTr="0099506A">
        <w:tc>
          <w:tcPr>
            <w:tcW w:w="2715" w:type="dxa"/>
          </w:tcPr>
          <w:p w14:paraId="768D86F1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2nd</w:t>
            </w:r>
          </w:p>
        </w:tc>
        <w:tc>
          <w:tcPr>
            <w:tcW w:w="2765" w:type="dxa"/>
          </w:tcPr>
          <w:p w14:paraId="2E7EB8F3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 dos</w:t>
            </w:r>
          </w:p>
        </w:tc>
      </w:tr>
      <w:tr w:rsidR="009C0A9D" w:rsidRPr="00BD46CB" w14:paraId="0AC024A6" w14:textId="77777777" w:rsidTr="0099506A">
        <w:tc>
          <w:tcPr>
            <w:tcW w:w="2715" w:type="dxa"/>
          </w:tcPr>
          <w:p w14:paraId="1EC531DB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3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765" w:type="dxa"/>
          </w:tcPr>
          <w:p w14:paraId="0E165B7B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tres</w:t>
            </w:r>
            <w:proofErr w:type="spellEnd"/>
          </w:p>
        </w:tc>
      </w:tr>
      <w:tr w:rsidR="009C0A9D" w:rsidRPr="00BD46CB" w14:paraId="7C58E789" w14:textId="77777777" w:rsidTr="0099506A">
        <w:tc>
          <w:tcPr>
            <w:tcW w:w="2715" w:type="dxa"/>
          </w:tcPr>
          <w:p w14:paraId="084AB92B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4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35AE5753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kuater</w:t>
            </w:r>
            <w:proofErr w:type="spellEnd"/>
          </w:p>
        </w:tc>
      </w:tr>
      <w:tr w:rsidR="009C0A9D" w:rsidRPr="00BD46CB" w14:paraId="4C4CCB88" w14:textId="77777777" w:rsidTr="0099506A">
        <w:tc>
          <w:tcPr>
            <w:tcW w:w="2715" w:type="dxa"/>
          </w:tcPr>
          <w:p w14:paraId="79B7718C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5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0D8BEE97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sinku</w:t>
            </w:r>
            <w:proofErr w:type="spellEnd"/>
          </w:p>
        </w:tc>
      </w:tr>
      <w:tr w:rsidR="009C0A9D" w:rsidRPr="00BD46CB" w14:paraId="46939A81" w14:textId="77777777" w:rsidTr="0099506A">
        <w:tc>
          <w:tcPr>
            <w:tcW w:w="2715" w:type="dxa"/>
          </w:tcPr>
          <w:p w14:paraId="3928EE7B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6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7251C8DC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 seis</w:t>
            </w:r>
          </w:p>
        </w:tc>
      </w:tr>
      <w:tr w:rsidR="009C0A9D" w:rsidRPr="00BD46CB" w14:paraId="0F2CDD05" w14:textId="77777777" w:rsidTr="0099506A">
        <w:tc>
          <w:tcPr>
            <w:tcW w:w="2715" w:type="dxa"/>
          </w:tcPr>
          <w:p w14:paraId="279B2700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7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0633E034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shete</w:t>
            </w:r>
            <w:proofErr w:type="spellEnd"/>
          </w:p>
        </w:tc>
      </w:tr>
      <w:tr w:rsidR="009C0A9D" w:rsidRPr="00BD46CB" w14:paraId="23E35FCA" w14:textId="77777777" w:rsidTr="0099506A">
        <w:tc>
          <w:tcPr>
            <w:tcW w:w="2715" w:type="dxa"/>
          </w:tcPr>
          <w:p w14:paraId="4727D026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8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5D6918A5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ocho</w:t>
            </w:r>
            <w:proofErr w:type="spellEnd"/>
          </w:p>
        </w:tc>
      </w:tr>
      <w:tr w:rsidR="009C0A9D" w:rsidRPr="00BD46CB" w14:paraId="63419CA5" w14:textId="77777777" w:rsidTr="0099506A">
        <w:tc>
          <w:tcPr>
            <w:tcW w:w="2715" w:type="dxa"/>
          </w:tcPr>
          <w:p w14:paraId="64DE86CC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9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47E625B6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nuebe</w:t>
            </w:r>
            <w:proofErr w:type="spellEnd"/>
          </w:p>
        </w:tc>
      </w:tr>
      <w:tr w:rsidR="009C0A9D" w:rsidRPr="00BD46CB" w14:paraId="78245804" w14:textId="77777777" w:rsidTr="0099506A">
        <w:tc>
          <w:tcPr>
            <w:tcW w:w="2715" w:type="dxa"/>
          </w:tcPr>
          <w:p w14:paraId="67234480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10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4F07C52E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 dies</w:t>
            </w:r>
          </w:p>
        </w:tc>
      </w:tr>
      <w:tr w:rsidR="009C0A9D" w:rsidRPr="00BD46CB" w14:paraId="2EF23824" w14:textId="77777777" w:rsidTr="0099506A">
        <w:tc>
          <w:tcPr>
            <w:tcW w:w="2715" w:type="dxa"/>
          </w:tcPr>
          <w:p w14:paraId="25517748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11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65" w:type="dxa"/>
          </w:tcPr>
          <w:p w14:paraId="4159D94D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diesun</w:t>
            </w:r>
            <w:proofErr w:type="spellEnd"/>
          </w:p>
        </w:tc>
      </w:tr>
      <w:tr w:rsidR="009C0A9D" w:rsidRPr="00BD46CB" w14:paraId="730C05D6" w14:textId="77777777" w:rsidTr="0099506A">
        <w:tc>
          <w:tcPr>
            <w:tcW w:w="2715" w:type="dxa"/>
          </w:tcPr>
          <w:p w14:paraId="1D607667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12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vertAlign w:val="superscript"/>
              </w:rPr>
              <w:t>th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, etc.</w:t>
            </w:r>
          </w:p>
        </w:tc>
        <w:tc>
          <w:tcPr>
            <w:tcW w:w="2765" w:type="dxa"/>
          </w:tcPr>
          <w:p w14:paraId="18AAFF2C" w14:textId="77777777" w:rsidR="009C0A9D" w:rsidRPr="00BD46CB" w:rsidRDefault="009C0A9D" w:rsidP="0099506A">
            <w:pPr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diesdos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ets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.</w:t>
            </w:r>
          </w:p>
        </w:tc>
      </w:tr>
    </w:tbl>
    <w:p w14:paraId="2F48CE31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</w:rPr>
      </w:pPr>
    </w:p>
    <w:p w14:paraId="171AF390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</w:rPr>
      </w:pPr>
    </w:p>
    <w:p w14:paraId="7FFE92E8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b/>
          <w:sz w:val="26"/>
          <w:szCs w:val="26"/>
        </w:rPr>
      </w:pPr>
      <w:r w:rsidRPr="00BD46CB">
        <w:rPr>
          <w:rFonts w:ascii="Comic Sans MS" w:eastAsia="Calibri" w:hAnsi="Comic Sans MS" w:cs="Calibri"/>
          <w:b/>
        </w:rPr>
        <w:t xml:space="preserve"> </w:t>
      </w:r>
      <w:r w:rsidRPr="00BD46CB">
        <w:rPr>
          <w:rFonts w:ascii="Comic Sans MS" w:eastAsia="Calibri" w:hAnsi="Comic Sans MS" w:cs="Calibri"/>
          <w:b/>
          <w:sz w:val="26"/>
          <w:szCs w:val="26"/>
        </w:rPr>
        <w:t xml:space="preserve">  </w:t>
      </w:r>
    </w:p>
    <w:p w14:paraId="6456C5F1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b/>
          <w:sz w:val="26"/>
          <w:szCs w:val="26"/>
        </w:rPr>
      </w:pPr>
    </w:p>
    <w:p w14:paraId="6FF48B89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b/>
          <w:sz w:val="26"/>
          <w:szCs w:val="26"/>
        </w:rPr>
      </w:pPr>
    </w:p>
    <w:p w14:paraId="1399F092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b/>
          <w:sz w:val="26"/>
          <w:szCs w:val="26"/>
        </w:rPr>
      </w:pPr>
    </w:p>
    <w:p w14:paraId="13AED6CD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b/>
          <w:sz w:val="26"/>
          <w:szCs w:val="26"/>
        </w:rPr>
      </w:pPr>
    </w:p>
    <w:p w14:paraId="35732E12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b/>
          <w:sz w:val="26"/>
          <w:szCs w:val="26"/>
        </w:rPr>
      </w:pPr>
    </w:p>
    <w:p w14:paraId="1EBB39D7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b/>
          <w:sz w:val="26"/>
          <w:szCs w:val="26"/>
        </w:rPr>
      </w:pPr>
    </w:p>
    <w:p w14:paraId="0FA6A3A8" w14:textId="77777777" w:rsidR="009C0A9D" w:rsidRPr="00BD46CB" w:rsidRDefault="009C0A9D" w:rsidP="009C0A9D">
      <w:pPr>
        <w:spacing w:after="200"/>
        <w:rPr>
          <w:rFonts w:ascii="Comic Sans MS" w:eastAsia="Calibri" w:hAnsi="Comic Sans MS" w:cs="Calibri"/>
          <w:sz w:val="20"/>
          <w:szCs w:val="20"/>
        </w:rPr>
      </w:pPr>
      <w:r w:rsidRPr="00BD46CB">
        <w:rPr>
          <w:rFonts w:ascii="Comic Sans MS" w:eastAsia="Calibri" w:hAnsi="Comic Sans MS" w:cs="Calibri"/>
          <w:b/>
          <w:sz w:val="22"/>
          <w:szCs w:val="22"/>
        </w:rPr>
        <w:t xml:space="preserve">Note:  </w:t>
      </w:r>
      <w:r w:rsidRPr="00BD46CB">
        <w:rPr>
          <w:rFonts w:ascii="Comic Sans MS" w:eastAsia="Calibri" w:hAnsi="Comic Sans MS" w:cs="Calibri"/>
          <w:bCs/>
          <w:sz w:val="20"/>
          <w:szCs w:val="20"/>
        </w:rPr>
        <w:t xml:space="preserve">Ordinal numbers express the order of things. </w:t>
      </w:r>
      <w:r w:rsidRPr="00BD46CB">
        <w:rPr>
          <w:rFonts w:ascii="Comic Sans MS" w:eastAsia="Calibri" w:hAnsi="Comic Sans MS" w:cs="Calibri"/>
          <w:sz w:val="20"/>
          <w:szCs w:val="20"/>
        </w:rPr>
        <w:t>The ordinal numbers in Papiamentu follow a more consistent pattern than in English.  You just put the preposition ‘di’ (of) in front of each number.   The only exception is ‘first’ (</w:t>
      </w:r>
      <w:proofErr w:type="spellStart"/>
      <w:r w:rsidRPr="00BD46CB">
        <w:rPr>
          <w:rFonts w:ascii="Comic Sans MS" w:eastAsia="Calibri" w:hAnsi="Comic Sans MS" w:cs="Calibri"/>
          <w:sz w:val="20"/>
          <w:szCs w:val="20"/>
        </w:rPr>
        <w:t>promé</w:t>
      </w:r>
      <w:proofErr w:type="spellEnd"/>
      <w:r w:rsidRPr="00BD46CB">
        <w:rPr>
          <w:rFonts w:ascii="Comic Sans MS" w:eastAsia="Calibri" w:hAnsi="Comic Sans MS" w:cs="Calibri"/>
          <w:sz w:val="20"/>
          <w:szCs w:val="20"/>
        </w:rPr>
        <w:t xml:space="preserve">). </w:t>
      </w:r>
    </w:p>
    <w:p w14:paraId="233FCB04" w14:textId="615C136C" w:rsidR="009C0A9D" w:rsidRPr="00BD46CB" w:rsidRDefault="009C0A9D" w:rsidP="009C0A9D">
      <w:pPr>
        <w:spacing w:after="160" w:line="259" w:lineRule="auto"/>
        <w:rPr>
          <w:rFonts w:ascii="Comic Sans MS" w:hAnsi="Comic Sans MS"/>
          <w:lang w:eastAsia="nl-NL"/>
        </w:rPr>
      </w:pPr>
      <w:r>
        <w:rPr>
          <w:rFonts w:ascii="Comic Sans MS" w:hAnsi="Comic Sans MS"/>
          <w:lang w:eastAsia="nl-NL"/>
        </w:rPr>
        <w:br w:type="page"/>
      </w:r>
    </w:p>
    <w:p w14:paraId="69CBAB85" w14:textId="77777777" w:rsidR="00FE2E37" w:rsidRDefault="00FE2E37" w:rsidP="00C74A2D">
      <w:pPr>
        <w:rPr>
          <w:rFonts w:ascii="Comic Sans MS" w:hAnsi="Comic Sans MS"/>
        </w:rPr>
        <w:sectPr w:rsidR="00FE2E37" w:rsidSect="00DC1D1A"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62E6C933" w14:textId="4E2E85B1" w:rsidR="00C74A2D" w:rsidRPr="00FE2E37" w:rsidRDefault="00C74A2D" w:rsidP="00C74A2D">
      <w:pPr>
        <w:rPr>
          <w:rFonts w:ascii="Comic Sans MS" w:hAnsi="Comic Sans MS"/>
        </w:rPr>
      </w:pPr>
    </w:p>
    <w:p w14:paraId="4AC183AA" w14:textId="77777777" w:rsidR="00C74A2D" w:rsidRPr="00FE2E37" w:rsidRDefault="00C74A2D" w:rsidP="00C74A2D">
      <w:pPr>
        <w:rPr>
          <w:rFonts w:ascii="Comic Sans MS" w:hAnsi="Comic Sans MS"/>
        </w:rPr>
      </w:pPr>
    </w:p>
    <w:p w14:paraId="7CE4FE4D" w14:textId="77777777" w:rsidR="00C74A2D" w:rsidRPr="00FE2E37" w:rsidRDefault="00C74A2D" w:rsidP="00C74A2D">
      <w:pPr>
        <w:rPr>
          <w:rFonts w:ascii="Comic Sans MS" w:hAnsi="Comic Sans MS"/>
        </w:rPr>
      </w:pPr>
    </w:p>
    <w:p w14:paraId="77FCBF3D" w14:textId="77777777" w:rsidR="00C74A2D" w:rsidRPr="00FE2E37" w:rsidRDefault="00C74A2D" w:rsidP="00C74A2D">
      <w:pPr>
        <w:rPr>
          <w:rFonts w:ascii="Comic Sans MS" w:hAnsi="Comic Sans MS"/>
        </w:rPr>
      </w:pPr>
    </w:p>
    <w:p w14:paraId="36417D53" w14:textId="77777777" w:rsidR="00C74A2D" w:rsidRPr="00FE2E37" w:rsidRDefault="00C74A2D" w:rsidP="00C74A2D">
      <w:pPr>
        <w:rPr>
          <w:rFonts w:ascii="Comic Sans MS" w:hAnsi="Comic Sans MS"/>
        </w:rPr>
      </w:pPr>
    </w:p>
    <w:p w14:paraId="3930F723" w14:textId="77777777" w:rsidR="00C74A2D" w:rsidRPr="00FE2E37" w:rsidRDefault="00C74A2D" w:rsidP="00C74A2D">
      <w:pPr>
        <w:rPr>
          <w:rFonts w:ascii="Comic Sans MS" w:hAnsi="Comic Sans MS"/>
        </w:rPr>
      </w:pPr>
    </w:p>
    <w:p w14:paraId="2685D162" w14:textId="77777777" w:rsidR="00C74A2D" w:rsidRPr="00FE2E37" w:rsidRDefault="00C74A2D" w:rsidP="00C74A2D">
      <w:pPr>
        <w:rPr>
          <w:rFonts w:ascii="Comic Sans MS" w:hAnsi="Comic Sans MS"/>
        </w:rPr>
      </w:pPr>
    </w:p>
    <w:p w14:paraId="76BE6401" w14:textId="77777777" w:rsidR="00C74A2D" w:rsidRPr="00FE2E37" w:rsidRDefault="00C74A2D" w:rsidP="00C74A2D">
      <w:pPr>
        <w:rPr>
          <w:rFonts w:ascii="Comic Sans MS" w:hAnsi="Comic Sans MS"/>
        </w:rPr>
      </w:pPr>
    </w:p>
    <w:p w14:paraId="010F7E8A" w14:textId="77777777" w:rsidR="00C74A2D" w:rsidRPr="00FE2E37" w:rsidRDefault="00C74A2D" w:rsidP="00C74A2D">
      <w:pPr>
        <w:rPr>
          <w:rFonts w:ascii="Comic Sans MS" w:hAnsi="Comic Sans MS"/>
        </w:rPr>
      </w:pPr>
    </w:p>
    <w:p w14:paraId="4A76377E" w14:textId="77777777" w:rsidR="00C74A2D" w:rsidRPr="00FE2E37" w:rsidRDefault="00C74A2D" w:rsidP="00C74A2D">
      <w:pPr>
        <w:rPr>
          <w:rFonts w:ascii="Comic Sans MS" w:hAnsi="Comic Sans MS"/>
        </w:rPr>
      </w:pPr>
    </w:p>
    <w:p w14:paraId="343BC1EE" w14:textId="77777777" w:rsidR="00C74A2D" w:rsidRPr="00FE2E37" w:rsidRDefault="00C74A2D" w:rsidP="00C74A2D">
      <w:pPr>
        <w:rPr>
          <w:rFonts w:ascii="Comic Sans MS" w:hAnsi="Comic Sans MS"/>
        </w:rPr>
      </w:pPr>
    </w:p>
    <w:p w14:paraId="738B8EA4" w14:textId="77777777" w:rsidR="00C74A2D" w:rsidRPr="00FE2E37" w:rsidRDefault="00C74A2D" w:rsidP="00C74A2D">
      <w:pPr>
        <w:rPr>
          <w:rFonts w:ascii="Comic Sans MS" w:hAnsi="Comic Sans MS"/>
        </w:rPr>
      </w:pPr>
    </w:p>
    <w:p w14:paraId="4BEC18D9" w14:textId="77777777" w:rsidR="00C74A2D" w:rsidRPr="00FE2E37" w:rsidRDefault="00C74A2D" w:rsidP="00C74A2D">
      <w:pPr>
        <w:rPr>
          <w:rFonts w:ascii="Comic Sans MS" w:hAnsi="Comic Sans MS"/>
        </w:rPr>
      </w:pPr>
    </w:p>
    <w:p w14:paraId="3B820CA2" w14:textId="77777777" w:rsidR="00C74A2D" w:rsidRPr="00FE2E37" w:rsidRDefault="00C74A2D" w:rsidP="00C74A2D">
      <w:pPr>
        <w:rPr>
          <w:rFonts w:ascii="Comic Sans MS" w:hAnsi="Comic Sans MS"/>
        </w:rPr>
      </w:pPr>
    </w:p>
    <w:p w14:paraId="072B677D" w14:textId="77777777" w:rsidR="00C74A2D" w:rsidRPr="00FE2E37" w:rsidRDefault="00C74A2D" w:rsidP="00C74A2D">
      <w:pPr>
        <w:rPr>
          <w:rFonts w:ascii="Comic Sans MS" w:hAnsi="Comic Sans MS"/>
        </w:rPr>
      </w:pPr>
    </w:p>
    <w:p w14:paraId="272DE893" w14:textId="77777777" w:rsidR="00C74A2D" w:rsidRPr="00BD46CB" w:rsidRDefault="00C74A2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nl-NL"/>
        </w:rPr>
      </w:pPr>
      <w:bookmarkStart w:id="17" w:name="_Toc41575216"/>
      <w:bookmarkStart w:id="18" w:name="_Toc54522203"/>
      <w:r w:rsidRPr="00BD46CB">
        <w:rPr>
          <w:lang w:val="nl-NL"/>
        </w:rPr>
        <w:t>ESPAÑOL</w:t>
      </w:r>
      <w:bookmarkEnd w:id="17"/>
      <w:bookmarkEnd w:id="18"/>
    </w:p>
    <w:p w14:paraId="057F18E5" w14:textId="15C51098" w:rsidR="00555B5D" w:rsidRPr="00FE2E37" w:rsidRDefault="00C74A2D" w:rsidP="00FE2E37">
      <w:pPr>
        <w:spacing w:after="160" w:line="259" w:lineRule="auto"/>
        <w:rPr>
          <w:rFonts w:ascii="Comic Sans MS" w:eastAsia="Arial" w:hAnsi="Comic Sans MS" w:cs="Arial"/>
          <w:color w:val="7030A0"/>
          <w:sz w:val="40"/>
          <w:szCs w:val="40"/>
          <w:lang w:val="es-ES" w:eastAsia="nl-NL"/>
        </w:rPr>
      </w:pPr>
      <w:r w:rsidRPr="00C91D9E">
        <w:rPr>
          <w:rFonts w:ascii="Comic Sans MS" w:hAnsi="Comic Sans MS"/>
          <w:lang w:val="es-ES"/>
        </w:rPr>
        <w:br w:type="page"/>
      </w:r>
      <w:bookmarkStart w:id="19" w:name="_Toc41575217"/>
    </w:p>
    <w:p w14:paraId="49994F6B" w14:textId="4AD67D7B" w:rsidR="000A3329" w:rsidRDefault="000A3329" w:rsidP="006C4B2B">
      <w:pPr>
        <w:pStyle w:val="Heading3"/>
        <w:numPr>
          <w:ilvl w:val="2"/>
          <w:numId w:val="8"/>
        </w:numPr>
        <w:rPr>
          <w:lang w:val="es-ES"/>
        </w:rPr>
      </w:pPr>
      <w:bookmarkStart w:id="20" w:name="_Toc54522204"/>
      <w:bookmarkEnd w:id="19"/>
      <w:r>
        <w:rPr>
          <w:lang w:val="es-ES"/>
        </w:rPr>
        <w:lastRenderedPageBreak/>
        <w:t>Los número</w:t>
      </w:r>
      <w:r w:rsidRPr="000A3329">
        <w:rPr>
          <w:lang w:val="es-ES"/>
        </w:rPr>
        <w:t>s</w:t>
      </w:r>
      <w:r>
        <w:rPr>
          <w:lang w:val="es-ES"/>
        </w:rPr>
        <w:t xml:space="preserve"> ordinales</w:t>
      </w:r>
      <w:bookmarkEnd w:id="20"/>
      <w:r w:rsidRPr="000A3329">
        <w:rPr>
          <w:lang w:val="es-ES"/>
        </w:rPr>
        <w:t xml:space="preserve"> </w:t>
      </w:r>
    </w:p>
    <w:p w14:paraId="0F3B8921" w14:textId="7A087ADF" w:rsidR="000A3329" w:rsidRDefault="000A3329" w:rsidP="000A3329">
      <w:pPr>
        <w:rPr>
          <w:lang w:val="es-ES" w:eastAsia="nl-NL"/>
        </w:rPr>
      </w:pPr>
    </w:p>
    <w:p w14:paraId="325EAC95" w14:textId="6D430F62" w:rsidR="000A3329" w:rsidRDefault="000A3329" w:rsidP="000A3329">
      <w:pPr>
        <w:pStyle w:val="Heading4"/>
      </w:pPr>
      <w:bookmarkStart w:id="21" w:name="_Toc54522205"/>
      <w:r w:rsidRPr="000A3329">
        <w:t>Los números ordinales: Vocabulario y conceptos</w:t>
      </w:r>
      <w:bookmarkEnd w:id="21"/>
    </w:p>
    <w:p w14:paraId="63895912" w14:textId="77777777" w:rsidR="000A3329" w:rsidRDefault="000A3329" w:rsidP="000A3329">
      <w:pPr>
        <w:jc w:val="center"/>
        <w:rPr>
          <w:rFonts w:ascii="Comic Sans MS" w:eastAsia="Comic Sans MS" w:hAnsi="Comic Sans MS" w:cs="Comic Sans MS"/>
          <w:b/>
          <w:sz w:val="40"/>
          <w:szCs w:val="40"/>
          <w:lang w:val="es-ES"/>
        </w:rPr>
      </w:pPr>
    </w:p>
    <w:p w14:paraId="47FC98A6" w14:textId="563C54AD" w:rsidR="000A3329" w:rsidRPr="000A3329" w:rsidRDefault="000A3329" w:rsidP="000A3329">
      <w:pPr>
        <w:jc w:val="center"/>
        <w:rPr>
          <w:rFonts w:ascii="Comic Sans MS" w:eastAsia="Comic Sans MS" w:hAnsi="Comic Sans MS" w:cs="Comic Sans MS"/>
          <w:b/>
          <w:sz w:val="40"/>
          <w:szCs w:val="40"/>
          <w:lang w:val="es-ES"/>
        </w:rPr>
      </w:pPr>
      <w:r w:rsidRPr="000A3329">
        <w:rPr>
          <w:rFonts w:ascii="Comic Sans MS" w:eastAsia="Comic Sans MS" w:hAnsi="Comic Sans MS" w:cs="Comic Sans MS"/>
          <w:b/>
          <w:sz w:val="40"/>
          <w:szCs w:val="40"/>
          <w:lang w:val="es-ES"/>
        </w:rPr>
        <w:t>Los Números ordinales</w:t>
      </w:r>
    </w:p>
    <w:p w14:paraId="4078FD76" w14:textId="77777777" w:rsidR="000A3329" w:rsidRPr="00AE4AEC" w:rsidRDefault="000A3329" w:rsidP="000A3329">
      <w:pPr>
        <w:spacing w:after="200"/>
        <w:rPr>
          <w:rFonts w:ascii="Comic Sans MS" w:eastAsia="Calibri" w:hAnsi="Comic Sans MS" w:cs="Calibri"/>
          <w:lang w:val="es-ES"/>
        </w:rPr>
      </w:pPr>
    </w:p>
    <w:tbl>
      <w:tblPr>
        <w:tblW w:w="3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780"/>
      </w:tblGrid>
      <w:tr w:rsidR="000A3329" w:rsidRPr="002C2DA6" w14:paraId="2F6B3EA1" w14:textId="77777777" w:rsidTr="0099506A">
        <w:trPr>
          <w:jc w:val="center"/>
        </w:trPr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BF8F00" w:themeFill="accent4" w:themeFillShade="BF"/>
          </w:tcPr>
          <w:p w14:paraId="7CA05F0C" w14:textId="77777777" w:rsidR="000A3329" w:rsidRPr="007262A1" w:rsidRDefault="000A3329" w:rsidP="0099506A">
            <w:pPr>
              <w:jc w:val="center"/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</w:pPr>
            <w:r w:rsidRPr="007262A1">
              <w:rPr>
                <w:rFonts w:ascii="Comic Sans MS" w:eastAsia="Calibri" w:hAnsi="Comic Sans MS" w:cs="Calibri"/>
                <w:b/>
                <w:bCs/>
                <w:sz w:val="28"/>
                <w:szCs w:val="28"/>
              </w:rPr>
              <w:t>Number ordinal</w:t>
            </w:r>
          </w:p>
        </w:tc>
      </w:tr>
      <w:tr w:rsidR="000A3329" w:rsidRPr="002C2DA6" w14:paraId="7205E57A" w14:textId="77777777" w:rsidTr="0099506A">
        <w:trPr>
          <w:trHeight w:val="400"/>
          <w:jc w:val="center"/>
        </w:trPr>
        <w:tc>
          <w:tcPr>
            <w:tcW w:w="13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764A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1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left w:val="single" w:sz="8" w:space="0" w:color="000000"/>
            </w:tcBorders>
          </w:tcPr>
          <w:p w14:paraId="1D1CB985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promé</w:t>
            </w:r>
            <w:proofErr w:type="spellEnd"/>
          </w:p>
        </w:tc>
      </w:tr>
      <w:tr w:rsidR="000A3329" w:rsidRPr="002C2DA6" w14:paraId="33DD2D0D" w14:textId="77777777" w:rsidTr="0099506A">
        <w:trPr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6211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2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C23FB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di dos</w:t>
            </w:r>
          </w:p>
        </w:tc>
      </w:tr>
      <w:tr w:rsidR="000A3329" w:rsidRPr="002C2DA6" w14:paraId="3185BF15" w14:textId="77777777" w:rsidTr="0099506A">
        <w:trPr>
          <w:jc w:val="center"/>
        </w:trPr>
        <w:tc>
          <w:tcPr>
            <w:tcW w:w="1370" w:type="dxa"/>
            <w:tcBorders>
              <w:top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0F88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3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</w:tcBorders>
          </w:tcPr>
          <w:p w14:paraId="345EBD02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 xml:space="preserve">di </w:t>
            </w:r>
            <w:proofErr w:type="spellStart"/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tres</w:t>
            </w:r>
            <w:proofErr w:type="spellEnd"/>
          </w:p>
        </w:tc>
      </w:tr>
      <w:tr w:rsidR="000A3329" w:rsidRPr="002C2DA6" w14:paraId="62E1A4E6" w14:textId="77777777" w:rsidTr="0099506A">
        <w:trPr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5BCC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4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92C6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 xml:space="preserve">di </w:t>
            </w:r>
            <w:proofErr w:type="spellStart"/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kuater</w:t>
            </w:r>
            <w:proofErr w:type="spellEnd"/>
          </w:p>
        </w:tc>
      </w:tr>
      <w:tr w:rsidR="000A3329" w:rsidRPr="002C2DA6" w14:paraId="489CB585" w14:textId="77777777" w:rsidTr="0099506A">
        <w:trPr>
          <w:jc w:val="center"/>
        </w:trPr>
        <w:tc>
          <w:tcPr>
            <w:tcW w:w="1370" w:type="dxa"/>
            <w:tcBorders>
              <w:top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E5D9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5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</w:tcBorders>
          </w:tcPr>
          <w:p w14:paraId="16A16497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 xml:space="preserve">di </w:t>
            </w:r>
            <w:proofErr w:type="spellStart"/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sinku</w:t>
            </w:r>
            <w:proofErr w:type="spellEnd"/>
          </w:p>
        </w:tc>
      </w:tr>
      <w:tr w:rsidR="000A3329" w:rsidRPr="002C2DA6" w14:paraId="234510F3" w14:textId="77777777" w:rsidTr="0099506A">
        <w:trPr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7FCA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6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455F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di seis</w:t>
            </w:r>
          </w:p>
        </w:tc>
      </w:tr>
      <w:tr w:rsidR="000A3329" w:rsidRPr="002C2DA6" w14:paraId="5A51A3BB" w14:textId="77777777" w:rsidTr="0099506A">
        <w:trPr>
          <w:jc w:val="center"/>
        </w:trPr>
        <w:tc>
          <w:tcPr>
            <w:tcW w:w="1370" w:type="dxa"/>
            <w:tcBorders>
              <w:top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000A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7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</w:tcBorders>
          </w:tcPr>
          <w:p w14:paraId="6716373A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 xml:space="preserve">di </w:t>
            </w:r>
            <w:proofErr w:type="spellStart"/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shete</w:t>
            </w:r>
            <w:proofErr w:type="spellEnd"/>
          </w:p>
        </w:tc>
      </w:tr>
      <w:tr w:rsidR="000A3329" w:rsidRPr="002C2DA6" w14:paraId="361291DA" w14:textId="77777777" w:rsidTr="0099506A">
        <w:trPr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19D9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8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564C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 xml:space="preserve">di </w:t>
            </w:r>
            <w:proofErr w:type="spellStart"/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ocho</w:t>
            </w:r>
            <w:proofErr w:type="spellEnd"/>
          </w:p>
        </w:tc>
      </w:tr>
      <w:tr w:rsidR="000A3329" w:rsidRPr="002C2DA6" w14:paraId="52E62979" w14:textId="77777777" w:rsidTr="0099506A">
        <w:trPr>
          <w:jc w:val="center"/>
        </w:trPr>
        <w:tc>
          <w:tcPr>
            <w:tcW w:w="1370" w:type="dxa"/>
            <w:tcBorders>
              <w:top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35C9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9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</w:tcBorders>
          </w:tcPr>
          <w:p w14:paraId="15860E7A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 xml:space="preserve">di </w:t>
            </w:r>
            <w:proofErr w:type="spellStart"/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nuebe</w:t>
            </w:r>
            <w:proofErr w:type="spellEnd"/>
          </w:p>
        </w:tc>
      </w:tr>
      <w:tr w:rsidR="000A3329" w:rsidRPr="002C2DA6" w14:paraId="1F2102F1" w14:textId="77777777" w:rsidTr="0099506A">
        <w:trPr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F36A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10</w:t>
            </w:r>
            <w:r w:rsidRPr="00CC3117">
              <w:rPr>
                <w:rFonts w:ascii="Comic Sans MS" w:eastAsia="Calibri" w:hAnsi="Comic Sans MS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139C" w14:textId="77777777" w:rsidR="000A3329" w:rsidRPr="00CC3117" w:rsidRDefault="000A3329" w:rsidP="0099506A">
            <w:pP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C3117">
              <w:rPr>
                <w:rFonts w:ascii="Comic Sans MS" w:eastAsia="Calibri" w:hAnsi="Comic Sans MS" w:cs="Calibri"/>
                <w:sz w:val="22"/>
                <w:szCs w:val="22"/>
              </w:rPr>
              <w:t>di dies</w:t>
            </w:r>
          </w:p>
        </w:tc>
      </w:tr>
    </w:tbl>
    <w:p w14:paraId="507AA507" w14:textId="77777777" w:rsidR="000A3329" w:rsidRPr="002C2DA6" w:rsidRDefault="000A3329" w:rsidP="000A3329">
      <w:pPr>
        <w:spacing w:after="200"/>
        <w:rPr>
          <w:rFonts w:ascii="Comic Sans MS" w:eastAsia="Calibri" w:hAnsi="Comic Sans MS" w:cs="Calibri"/>
        </w:rPr>
      </w:pPr>
    </w:p>
    <w:p w14:paraId="0C19D058" w14:textId="77777777" w:rsidR="000A3329" w:rsidRPr="002C2DA6" w:rsidRDefault="000A3329" w:rsidP="000A3329">
      <w:pPr>
        <w:spacing w:after="200"/>
        <w:jc w:val="center"/>
        <w:rPr>
          <w:rFonts w:ascii="Comic Sans MS" w:eastAsia="Calibri" w:hAnsi="Comic Sans MS" w:cs="Calibri"/>
          <w:sz w:val="20"/>
          <w:szCs w:val="20"/>
          <w:lang w:val="es-ES"/>
        </w:rPr>
      </w:pPr>
      <w:r w:rsidRPr="000A3329">
        <w:rPr>
          <w:rFonts w:ascii="Comic Sans MS" w:eastAsia="Calibri" w:hAnsi="Comic Sans MS" w:cs="Calibri"/>
          <w:b/>
          <w:sz w:val="20"/>
          <w:szCs w:val="20"/>
          <w:lang w:val="es-ES"/>
        </w:rPr>
        <w:t>Nota:</w:t>
      </w:r>
      <w:r w:rsidRPr="002C2DA6">
        <w:rPr>
          <w:rFonts w:ascii="Comic Sans MS" w:eastAsia="Calibri" w:hAnsi="Comic Sans MS" w:cs="Calibri"/>
          <w:b/>
          <w:sz w:val="20"/>
          <w:szCs w:val="20"/>
          <w:lang w:val="es-ES"/>
        </w:rPr>
        <w:t xml:space="preserve">  </w:t>
      </w:r>
      <w:r w:rsidRPr="002C2DA6">
        <w:rPr>
          <w:rFonts w:ascii="Comic Sans MS" w:eastAsia="Calibri" w:hAnsi="Comic Sans MS" w:cs="Calibri"/>
          <w:sz w:val="20"/>
          <w:szCs w:val="20"/>
          <w:lang w:val="es-ES"/>
        </w:rPr>
        <w:t xml:space="preserve">Los números ordinales en </w:t>
      </w:r>
      <w:proofErr w:type="spellStart"/>
      <w:r w:rsidRPr="002C2DA6">
        <w:rPr>
          <w:rFonts w:ascii="Comic Sans MS" w:eastAsia="Calibri" w:hAnsi="Comic Sans MS" w:cs="Calibri"/>
          <w:sz w:val="20"/>
          <w:szCs w:val="20"/>
          <w:lang w:val="es-ES"/>
        </w:rPr>
        <w:t>papiamentu</w:t>
      </w:r>
      <w:proofErr w:type="spellEnd"/>
      <w:r w:rsidRPr="002C2DA6">
        <w:rPr>
          <w:rFonts w:ascii="Comic Sans MS" w:eastAsia="Calibri" w:hAnsi="Comic Sans MS" w:cs="Calibri"/>
          <w:sz w:val="20"/>
          <w:szCs w:val="20"/>
          <w:lang w:val="es-ES"/>
        </w:rPr>
        <w:t xml:space="preserve"> siguen un patrón más regular que en el español. Sólo hay que colocar la palabra “di” (de) delante de cada número. La única excepción es ¨</w:t>
      </w:r>
      <w:proofErr w:type="spellStart"/>
      <w:r w:rsidRPr="002C2DA6">
        <w:rPr>
          <w:rFonts w:ascii="Comic Sans MS" w:eastAsia="Calibri" w:hAnsi="Comic Sans MS" w:cs="Calibri"/>
          <w:sz w:val="20"/>
          <w:szCs w:val="20"/>
          <w:lang w:val="es-ES"/>
        </w:rPr>
        <w:t>promé</w:t>
      </w:r>
      <w:proofErr w:type="spellEnd"/>
      <w:r w:rsidRPr="002C2DA6">
        <w:rPr>
          <w:rFonts w:ascii="Comic Sans MS" w:eastAsia="Calibri" w:hAnsi="Comic Sans MS" w:cs="Calibri"/>
          <w:sz w:val="20"/>
          <w:szCs w:val="20"/>
          <w:lang w:val="es-ES"/>
        </w:rPr>
        <w:t>¨(primero), igual que en español.</w:t>
      </w:r>
    </w:p>
    <w:p w14:paraId="555A686E" w14:textId="41DD1905" w:rsidR="00D32C7A" w:rsidRDefault="00D32C7A">
      <w:pPr>
        <w:spacing w:after="160" w:line="259" w:lineRule="auto"/>
        <w:rPr>
          <w:rFonts w:ascii="Comic Sans MS" w:hAnsi="Comic Sans MS"/>
          <w:lang w:val="es-ES"/>
        </w:rPr>
      </w:pPr>
    </w:p>
    <w:sectPr w:rsidR="00D32C7A" w:rsidSect="00DC1D1A">
      <w:headerReference w:type="default" r:id="rId14"/>
      <w:pgSz w:w="11906" w:h="16838"/>
      <w:pgMar w:top="1417" w:right="1417" w:bottom="851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A664" w14:textId="77777777" w:rsidR="00544C63" w:rsidRDefault="00544C63" w:rsidP="001F2320">
      <w:r>
        <w:separator/>
      </w:r>
    </w:p>
    <w:p w14:paraId="19112392" w14:textId="77777777" w:rsidR="00544C63" w:rsidRDefault="00544C63"/>
  </w:endnote>
  <w:endnote w:type="continuationSeparator" w:id="0">
    <w:p w14:paraId="0CDF6284" w14:textId="77777777" w:rsidR="00544C63" w:rsidRDefault="00544C63" w:rsidP="001F2320">
      <w:r>
        <w:continuationSeparator/>
      </w:r>
    </w:p>
    <w:p w14:paraId="70D306D1" w14:textId="77777777" w:rsidR="00544C63" w:rsidRDefault="00544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403449"/>
      <w:docPartObj>
        <w:docPartGallery w:val="Page Numbers (Bottom of Page)"/>
        <w:docPartUnique/>
      </w:docPartObj>
    </w:sdtPr>
    <w:sdtEndPr/>
    <w:sdtContent>
      <w:sdt>
        <w:sdtPr>
          <w:id w:val="2128040752"/>
          <w:docPartObj>
            <w:docPartGallery w:val="Page Numbers (Top of Page)"/>
            <w:docPartUnique/>
          </w:docPartObj>
        </w:sdtPr>
        <w:sdtEndPr/>
        <w:sdtContent>
          <w:p w14:paraId="1C2CA67F" w14:textId="77777777" w:rsidR="00621A39" w:rsidRDefault="00621A39" w:rsidP="00815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ED84" w14:textId="77777777" w:rsidR="00544C63" w:rsidRDefault="00544C63" w:rsidP="001F2320">
      <w:r>
        <w:separator/>
      </w:r>
    </w:p>
    <w:p w14:paraId="06939D80" w14:textId="77777777" w:rsidR="00544C63" w:rsidRDefault="00544C63"/>
  </w:footnote>
  <w:footnote w:type="continuationSeparator" w:id="0">
    <w:p w14:paraId="77A35A02" w14:textId="77777777" w:rsidR="00544C63" w:rsidRDefault="00544C63" w:rsidP="001F2320">
      <w:r>
        <w:continuationSeparator/>
      </w:r>
    </w:p>
    <w:p w14:paraId="50C0FA48" w14:textId="77777777" w:rsidR="00544C63" w:rsidRDefault="00544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B9F2" w14:textId="342AC544" w:rsidR="00621A39" w:rsidRPr="00762702" w:rsidRDefault="00621A39" w:rsidP="001F2320">
    <w:pPr>
      <w:pStyle w:val="Header"/>
      <w:jc w:val="center"/>
      <w:rPr>
        <w:rFonts w:ascii="Comic Sans MS" w:hAnsi="Comic Sans MS"/>
        <w:i/>
        <w:iCs/>
        <w:sz w:val="20"/>
        <w:szCs w:val="20"/>
      </w:rPr>
    </w:pPr>
    <w:r w:rsidRPr="00762702">
      <w:rPr>
        <w:rFonts w:ascii="Comic Sans MS" w:hAnsi="Comic Sans MS"/>
        <w:i/>
        <w:iCs/>
        <w:sz w:val="20"/>
        <w:szCs w:val="20"/>
      </w:rPr>
      <w:t xml:space="preserve">1.1.2 Number Ordinal, </w:t>
    </w:r>
    <w:proofErr w:type="spellStart"/>
    <w:r>
      <w:rPr>
        <w:rFonts w:ascii="Comic Sans MS" w:hAnsi="Comic Sans MS"/>
        <w:i/>
        <w:iCs/>
        <w:sz w:val="20"/>
        <w:szCs w:val="20"/>
      </w:rPr>
      <w:t>Rangtelwoorden</w:t>
    </w:r>
    <w:proofErr w:type="spellEnd"/>
    <w:r w:rsidRPr="00762702">
      <w:rPr>
        <w:rFonts w:ascii="Comic Sans MS" w:hAnsi="Comic Sans MS"/>
        <w:i/>
        <w:iCs/>
        <w:sz w:val="20"/>
        <w:szCs w:val="20"/>
      </w:rPr>
      <w:t xml:space="preserve">, Ordinal Numbers, </w:t>
    </w:r>
    <w:proofErr w:type="spellStart"/>
    <w:r>
      <w:rPr>
        <w:rFonts w:ascii="Comic Sans MS" w:hAnsi="Comic Sans MS"/>
        <w:i/>
        <w:iCs/>
        <w:sz w:val="20"/>
        <w:szCs w:val="20"/>
      </w:rPr>
      <w:t>Números</w:t>
    </w:r>
    <w:proofErr w:type="spellEnd"/>
    <w:r>
      <w:rPr>
        <w:rFonts w:ascii="Comic Sans MS" w:hAnsi="Comic Sans MS"/>
        <w:i/>
        <w:iCs/>
        <w:sz w:val="20"/>
        <w:szCs w:val="20"/>
      </w:rPr>
      <w:t xml:space="preserve"> </w:t>
    </w:r>
    <w:proofErr w:type="spellStart"/>
    <w:r>
      <w:rPr>
        <w:rFonts w:ascii="Comic Sans MS" w:hAnsi="Comic Sans MS"/>
        <w:i/>
        <w:iCs/>
        <w:sz w:val="20"/>
        <w:szCs w:val="20"/>
      </w:rPr>
      <w:t>o</w:t>
    </w:r>
    <w:r w:rsidRPr="00762702">
      <w:rPr>
        <w:rFonts w:ascii="Comic Sans MS" w:hAnsi="Comic Sans MS"/>
        <w:i/>
        <w:iCs/>
        <w:sz w:val="20"/>
        <w:szCs w:val="20"/>
      </w:rPr>
      <w:t>rdinales</w:t>
    </w:r>
    <w:proofErr w:type="spellEnd"/>
    <w:r w:rsidRPr="00762702">
      <w:rPr>
        <w:rFonts w:ascii="Comic Sans MS" w:hAnsi="Comic Sans MS"/>
        <w:i/>
        <w:iCs/>
        <w:sz w:val="20"/>
        <w:szCs w:val="20"/>
      </w:rPr>
      <w:t xml:space="preserve"> </w:t>
    </w:r>
  </w:p>
  <w:p w14:paraId="79F94B42" w14:textId="77777777" w:rsidR="00621A39" w:rsidRPr="00762702" w:rsidRDefault="0062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472A" w14:textId="4175CE6F" w:rsidR="00621A39" w:rsidRPr="004C0A9B" w:rsidRDefault="008D431F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Papiamentu</w:t>
    </w:r>
    <w:proofErr w:type="spellEnd"/>
    <w:r w:rsidR="00621A39">
      <w:rPr>
        <w:rFonts w:ascii="Comic Sans MS" w:hAnsi="Comic Sans MS"/>
        <w:i/>
        <w:iCs/>
        <w:sz w:val="20"/>
        <w:szCs w:val="20"/>
        <w:lang w:val="es-ES"/>
      </w:rPr>
      <w:t xml:space="preserve">: 1.1.2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ordinal</w:t>
    </w:r>
  </w:p>
  <w:p w14:paraId="5A35EDB3" w14:textId="77777777" w:rsidR="00621A39" w:rsidRPr="00DC1D1A" w:rsidRDefault="00621A39" w:rsidP="00DC1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13E0" w14:textId="75A909A0" w:rsidR="008D431F" w:rsidRPr="004C0A9B" w:rsidRDefault="008D431F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Nederlands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: 1.1.2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Rangtelwoorden</w:t>
    </w:r>
    <w:proofErr w:type="spellEnd"/>
  </w:p>
  <w:p w14:paraId="714452D0" w14:textId="77777777" w:rsidR="008D431F" w:rsidRPr="00DC1D1A" w:rsidRDefault="008D431F" w:rsidP="00DC1D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7B23" w14:textId="067DBF04" w:rsidR="00621A39" w:rsidRPr="004C0A9B" w:rsidRDefault="00621A39" w:rsidP="00DC1D1A">
    <w:pPr>
      <w:pStyle w:val="Header"/>
      <w:jc w:val="center"/>
    </w:pPr>
    <w:r>
      <w:rPr>
        <w:rFonts w:ascii="Comic Sans MS" w:hAnsi="Comic Sans MS"/>
        <w:i/>
        <w:iCs/>
        <w:sz w:val="20"/>
        <w:szCs w:val="20"/>
        <w:lang w:val="es-ES"/>
      </w:rPr>
      <w:t xml:space="preserve">English 1.1.2: Ordinal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Numbers</w:t>
    </w:r>
    <w:proofErr w:type="spellEnd"/>
  </w:p>
  <w:p w14:paraId="7C9AA3CF" w14:textId="77777777" w:rsidR="00621A39" w:rsidRPr="00DC1D1A" w:rsidRDefault="00621A39" w:rsidP="00DC1D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62C9" w14:textId="61FBD91D" w:rsidR="00621A39" w:rsidRPr="004C0A9B" w:rsidRDefault="00621A39" w:rsidP="00DC1D1A">
    <w:pPr>
      <w:pStyle w:val="Header"/>
      <w:jc w:val="center"/>
    </w:pPr>
    <w:r>
      <w:rPr>
        <w:rFonts w:ascii="Comic Sans MS" w:hAnsi="Comic Sans MS"/>
        <w:i/>
        <w:iCs/>
        <w:sz w:val="20"/>
        <w:szCs w:val="20"/>
        <w:lang w:val="es-ES"/>
      </w:rPr>
      <w:t>Español 1.1.2: Los números ordinales</w:t>
    </w:r>
  </w:p>
  <w:p w14:paraId="344A787C" w14:textId="77777777" w:rsidR="00621A39" w:rsidRPr="00DC1D1A" w:rsidRDefault="00621A39" w:rsidP="00DC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5EB8"/>
    <w:multiLevelType w:val="multilevel"/>
    <w:tmpl w:val="624C957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27B8723F"/>
    <w:multiLevelType w:val="multilevel"/>
    <w:tmpl w:val="30C2CA1E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901F10"/>
    <w:multiLevelType w:val="multilevel"/>
    <w:tmpl w:val="713ED5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de-D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8B358B6"/>
    <w:multiLevelType w:val="multilevel"/>
    <w:tmpl w:val="1F682E7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95A709F"/>
    <w:multiLevelType w:val="multilevel"/>
    <w:tmpl w:val="EA987656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3691783"/>
    <w:multiLevelType w:val="multilevel"/>
    <w:tmpl w:val="801E647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738626E1"/>
    <w:multiLevelType w:val="multilevel"/>
    <w:tmpl w:val="A022AA7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216B2"/>
    <w:rsid w:val="0002326C"/>
    <w:rsid w:val="00024628"/>
    <w:rsid w:val="00027216"/>
    <w:rsid w:val="00033E5B"/>
    <w:rsid w:val="00037F74"/>
    <w:rsid w:val="00041F8C"/>
    <w:rsid w:val="00043BA3"/>
    <w:rsid w:val="00055066"/>
    <w:rsid w:val="00072D7B"/>
    <w:rsid w:val="000846A2"/>
    <w:rsid w:val="00096A2B"/>
    <w:rsid w:val="000A3329"/>
    <w:rsid w:val="000A56F4"/>
    <w:rsid w:val="000B5917"/>
    <w:rsid w:val="000D08C0"/>
    <w:rsid w:val="000D6CC1"/>
    <w:rsid w:val="000D7E66"/>
    <w:rsid w:val="000E0F3C"/>
    <w:rsid w:val="000E3BB5"/>
    <w:rsid w:val="000E3EAD"/>
    <w:rsid w:val="000F01BF"/>
    <w:rsid w:val="000F6985"/>
    <w:rsid w:val="00122DA9"/>
    <w:rsid w:val="00123095"/>
    <w:rsid w:val="00123B2C"/>
    <w:rsid w:val="0012624E"/>
    <w:rsid w:val="00137441"/>
    <w:rsid w:val="00145A41"/>
    <w:rsid w:val="001471C6"/>
    <w:rsid w:val="00176A70"/>
    <w:rsid w:val="00180669"/>
    <w:rsid w:val="00181AA5"/>
    <w:rsid w:val="00184478"/>
    <w:rsid w:val="001859A5"/>
    <w:rsid w:val="00187EE3"/>
    <w:rsid w:val="001A0C41"/>
    <w:rsid w:val="001A0C9A"/>
    <w:rsid w:val="001A3F74"/>
    <w:rsid w:val="001A6E47"/>
    <w:rsid w:val="001A77F1"/>
    <w:rsid w:val="001B06EC"/>
    <w:rsid w:val="001B4675"/>
    <w:rsid w:val="001B58C1"/>
    <w:rsid w:val="001C4151"/>
    <w:rsid w:val="001C44AF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5E86"/>
    <w:rsid w:val="0022674E"/>
    <w:rsid w:val="0023489A"/>
    <w:rsid w:val="00245EC3"/>
    <w:rsid w:val="00246ED0"/>
    <w:rsid w:val="0025130B"/>
    <w:rsid w:val="00251B43"/>
    <w:rsid w:val="00252595"/>
    <w:rsid w:val="00252B6A"/>
    <w:rsid w:val="00254FD8"/>
    <w:rsid w:val="00264787"/>
    <w:rsid w:val="00266E16"/>
    <w:rsid w:val="002676C1"/>
    <w:rsid w:val="00273C3C"/>
    <w:rsid w:val="0027789B"/>
    <w:rsid w:val="0028722C"/>
    <w:rsid w:val="002962E2"/>
    <w:rsid w:val="002A25D7"/>
    <w:rsid w:val="002A398F"/>
    <w:rsid w:val="002A7A7F"/>
    <w:rsid w:val="002B00CD"/>
    <w:rsid w:val="002B6232"/>
    <w:rsid w:val="002B63B0"/>
    <w:rsid w:val="002B7829"/>
    <w:rsid w:val="002C2AE3"/>
    <w:rsid w:val="002C5B2C"/>
    <w:rsid w:val="002D54E1"/>
    <w:rsid w:val="002D566D"/>
    <w:rsid w:val="002D5F9E"/>
    <w:rsid w:val="002F0617"/>
    <w:rsid w:val="002F485B"/>
    <w:rsid w:val="002F7C94"/>
    <w:rsid w:val="00310694"/>
    <w:rsid w:val="003127B1"/>
    <w:rsid w:val="00321A29"/>
    <w:rsid w:val="003232F7"/>
    <w:rsid w:val="00326ABA"/>
    <w:rsid w:val="00335280"/>
    <w:rsid w:val="003405E2"/>
    <w:rsid w:val="00345EEC"/>
    <w:rsid w:val="003532BB"/>
    <w:rsid w:val="00361C7D"/>
    <w:rsid w:val="0036416D"/>
    <w:rsid w:val="003700B8"/>
    <w:rsid w:val="00373871"/>
    <w:rsid w:val="00380497"/>
    <w:rsid w:val="00385D10"/>
    <w:rsid w:val="00391E6A"/>
    <w:rsid w:val="003A2F1F"/>
    <w:rsid w:val="003B1A71"/>
    <w:rsid w:val="003C7464"/>
    <w:rsid w:val="003D10D0"/>
    <w:rsid w:val="003D1776"/>
    <w:rsid w:val="003E4D4E"/>
    <w:rsid w:val="004020C5"/>
    <w:rsid w:val="004024AD"/>
    <w:rsid w:val="00406D5E"/>
    <w:rsid w:val="0042124C"/>
    <w:rsid w:val="00431ACD"/>
    <w:rsid w:val="00433887"/>
    <w:rsid w:val="00440693"/>
    <w:rsid w:val="004504F5"/>
    <w:rsid w:val="0045142F"/>
    <w:rsid w:val="00453A1D"/>
    <w:rsid w:val="00457CC5"/>
    <w:rsid w:val="00463DEC"/>
    <w:rsid w:val="0046697A"/>
    <w:rsid w:val="004707C5"/>
    <w:rsid w:val="004718D5"/>
    <w:rsid w:val="00472A60"/>
    <w:rsid w:val="0047667F"/>
    <w:rsid w:val="00477D37"/>
    <w:rsid w:val="00477F39"/>
    <w:rsid w:val="00490B82"/>
    <w:rsid w:val="004A04A4"/>
    <w:rsid w:val="004A3164"/>
    <w:rsid w:val="004B2CC1"/>
    <w:rsid w:val="004B4C3A"/>
    <w:rsid w:val="004B763E"/>
    <w:rsid w:val="004C005C"/>
    <w:rsid w:val="004C00BF"/>
    <w:rsid w:val="004C0A9B"/>
    <w:rsid w:val="004C172C"/>
    <w:rsid w:val="004D16EB"/>
    <w:rsid w:val="004D5337"/>
    <w:rsid w:val="004D5E82"/>
    <w:rsid w:val="004E0F06"/>
    <w:rsid w:val="0050279D"/>
    <w:rsid w:val="00507B30"/>
    <w:rsid w:val="00514DCC"/>
    <w:rsid w:val="00516DF6"/>
    <w:rsid w:val="00533519"/>
    <w:rsid w:val="00537679"/>
    <w:rsid w:val="00544C63"/>
    <w:rsid w:val="00555B5D"/>
    <w:rsid w:val="00566675"/>
    <w:rsid w:val="00575194"/>
    <w:rsid w:val="00587361"/>
    <w:rsid w:val="00597CDB"/>
    <w:rsid w:val="005A1CFC"/>
    <w:rsid w:val="005A33C5"/>
    <w:rsid w:val="005A5EA1"/>
    <w:rsid w:val="005B785D"/>
    <w:rsid w:val="005C0362"/>
    <w:rsid w:val="005E27A4"/>
    <w:rsid w:val="0060173A"/>
    <w:rsid w:val="00602C8D"/>
    <w:rsid w:val="00602D3A"/>
    <w:rsid w:val="00606A59"/>
    <w:rsid w:val="0061042D"/>
    <w:rsid w:val="0061156D"/>
    <w:rsid w:val="00617B3F"/>
    <w:rsid w:val="00621A39"/>
    <w:rsid w:val="00640FAF"/>
    <w:rsid w:val="00653DBA"/>
    <w:rsid w:val="0066001B"/>
    <w:rsid w:val="00665692"/>
    <w:rsid w:val="0066625B"/>
    <w:rsid w:val="00666699"/>
    <w:rsid w:val="006818A4"/>
    <w:rsid w:val="00681C02"/>
    <w:rsid w:val="00691069"/>
    <w:rsid w:val="00696DCB"/>
    <w:rsid w:val="006A08DC"/>
    <w:rsid w:val="006B10B4"/>
    <w:rsid w:val="006B20A5"/>
    <w:rsid w:val="006B6B08"/>
    <w:rsid w:val="006C4B2B"/>
    <w:rsid w:val="006C63EF"/>
    <w:rsid w:val="006D0300"/>
    <w:rsid w:val="006D26DC"/>
    <w:rsid w:val="006E22C9"/>
    <w:rsid w:val="006F1B71"/>
    <w:rsid w:val="006F609A"/>
    <w:rsid w:val="0070617A"/>
    <w:rsid w:val="00710331"/>
    <w:rsid w:val="00710C62"/>
    <w:rsid w:val="007225A6"/>
    <w:rsid w:val="007254C9"/>
    <w:rsid w:val="00727F70"/>
    <w:rsid w:val="007309FD"/>
    <w:rsid w:val="0073246B"/>
    <w:rsid w:val="007354CA"/>
    <w:rsid w:val="0074733B"/>
    <w:rsid w:val="007511E6"/>
    <w:rsid w:val="007551D4"/>
    <w:rsid w:val="00760632"/>
    <w:rsid w:val="00762702"/>
    <w:rsid w:val="00782C10"/>
    <w:rsid w:val="007871A7"/>
    <w:rsid w:val="0079335F"/>
    <w:rsid w:val="00795D18"/>
    <w:rsid w:val="007A0C0A"/>
    <w:rsid w:val="007A14FD"/>
    <w:rsid w:val="007A2EDF"/>
    <w:rsid w:val="007A440F"/>
    <w:rsid w:val="007A7FC3"/>
    <w:rsid w:val="007B3DC9"/>
    <w:rsid w:val="007B79F6"/>
    <w:rsid w:val="007C33B4"/>
    <w:rsid w:val="007C7E91"/>
    <w:rsid w:val="007E477F"/>
    <w:rsid w:val="007F2BA7"/>
    <w:rsid w:val="00815B82"/>
    <w:rsid w:val="008223F6"/>
    <w:rsid w:val="0083306F"/>
    <w:rsid w:val="008430BA"/>
    <w:rsid w:val="00846C4F"/>
    <w:rsid w:val="00865126"/>
    <w:rsid w:val="008742BA"/>
    <w:rsid w:val="00875C00"/>
    <w:rsid w:val="00885B9C"/>
    <w:rsid w:val="008A18C1"/>
    <w:rsid w:val="008A3F54"/>
    <w:rsid w:val="008B0235"/>
    <w:rsid w:val="008B35D4"/>
    <w:rsid w:val="008B60F5"/>
    <w:rsid w:val="008C1BC2"/>
    <w:rsid w:val="008D0513"/>
    <w:rsid w:val="008D3244"/>
    <w:rsid w:val="008D431F"/>
    <w:rsid w:val="008F0518"/>
    <w:rsid w:val="008F4638"/>
    <w:rsid w:val="008F67F7"/>
    <w:rsid w:val="00914892"/>
    <w:rsid w:val="009176DE"/>
    <w:rsid w:val="0092203D"/>
    <w:rsid w:val="009317F1"/>
    <w:rsid w:val="0093368C"/>
    <w:rsid w:val="0093524A"/>
    <w:rsid w:val="00952079"/>
    <w:rsid w:val="009607C9"/>
    <w:rsid w:val="00965FE4"/>
    <w:rsid w:val="00983C40"/>
    <w:rsid w:val="0099026B"/>
    <w:rsid w:val="0099506A"/>
    <w:rsid w:val="00995C83"/>
    <w:rsid w:val="009A53CC"/>
    <w:rsid w:val="009A5E2E"/>
    <w:rsid w:val="009C0A9D"/>
    <w:rsid w:val="009D23D9"/>
    <w:rsid w:val="009E46F6"/>
    <w:rsid w:val="009E47B4"/>
    <w:rsid w:val="009F2B2C"/>
    <w:rsid w:val="00A14717"/>
    <w:rsid w:val="00A231E1"/>
    <w:rsid w:val="00A2399F"/>
    <w:rsid w:val="00A2476B"/>
    <w:rsid w:val="00A25C92"/>
    <w:rsid w:val="00A32365"/>
    <w:rsid w:val="00A4058E"/>
    <w:rsid w:val="00A44957"/>
    <w:rsid w:val="00A51626"/>
    <w:rsid w:val="00A523BE"/>
    <w:rsid w:val="00A66419"/>
    <w:rsid w:val="00A70946"/>
    <w:rsid w:val="00A71211"/>
    <w:rsid w:val="00A7167D"/>
    <w:rsid w:val="00A72FFC"/>
    <w:rsid w:val="00A7470B"/>
    <w:rsid w:val="00A77920"/>
    <w:rsid w:val="00A8390E"/>
    <w:rsid w:val="00A83DF5"/>
    <w:rsid w:val="00A85504"/>
    <w:rsid w:val="00A933AF"/>
    <w:rsid w:val="00A93541"/>
    <w:rsid w:val="00A96A0D"/>
    <w:rsid w:val="00AA5FB1"/>
    <w:rsid w:val="00AA62A2"/>
    <w:rsid w:val="00AA7949"/>
    <w:rsid w:val="00AC1489"/>
    <w:rsid w:val="00AC3579"/>
    <w:rsid w:val="00AD20A4"/>
    <w:rsid w:val="00AD7B8C"/>
    <w:rsid w:val="00AF50E4"/>
    <w:rsid w:val="00AF5DE6"/>
    <w:rsid w:val="00B01C14"/>
    <w:rsid w:val="00B127BA"/>
    <w:rsid w:val="00B20F81"/>
    <w:rsid w:val="00B26618"/>
    <w:rsid w:val="00B3248B"/>
    <w:rsid w:val="00B41E61"/>
    <w:rsid w:val="00B47061"/>
    <w:rsid w:val="00B47CEB"/>
    <w:rsid w:val="00B51674"/>
    <w:rsid w:val="00B56EEA"/>
    <w:rsid w:val="00B60C09"/>
    <w:rsid w:val="00B70DF0"/>
    <w:rsid w:val="00B87177"/>
    <w:rsid w:val="00B95AA5"/>
    <w:rsid w:val="00B96323"/>
    <w:rsid w:val="00BA3E8C"/>
    <w:rsid w:val="00BA5F90"/>
    <w:rsid w:val="00BB0D36"/>
    <w:rsid w:val="00BB143E"/>
    <w:rsid w:val="00BB3FA4"/>
    <w:rsid w:val="00BB4F9A"/>
    <w:rsid w:val="00BB698D"/>
    <w:rsid w:val="00BD3640"/>
    <w:rsid w:val="00BD46CB"/>
    <w:rsid w:val="00BD4C2F"/>
    <w:rsid w:val="00BD4F6A"/>
    <w:rsid w:val="00BD6441"/>
    <w:rsid w:val="00BD78B3"/>
    <w:rsid w:val="00BE0240"/>
    <w:rsid w:val="00BE49C5"/>
    <w:rsid w:val="00BE5705"/>
    <w:rsid w:val="00BF3477"/>
    <w:rsid w:val="00C12030"/>
    <w:rsid w:val="00C1562D"/>
    <w:rsid w:val="00C21BB2"/>
    <w:rsid w:val="00C22F1B"/>
    <w:rsid w:val="00C23569"/>
    <w:rsid w:val="00C26AAF"/>
    <w:rsid w:val="00C33846"/>
    <w:rsid w:val="00C33D08"/>
    <w:rsid w:val="00C42F6C"/>
    <w:rsid w:val="00C47CE7"/>
    <w:rsid w:val="00C56ECC"/>
    <w:rsid w:val="00C572E8"/>
    <w:rsid w:val="00C6618B"/>
    <w:rsid w:val="00C712A8"/>
    <w:rsid w:val="00C74A2D"/>
    <w:rsid w:val="00C74B49"/>
    <w:rsid w:val="00C769EE"/>
    <w:rsid w:val="00C80AD3"/>
    <w:rsid w:val="00C80B66"/>
    <w:rsid w:val="00C83D5C"/>
    <w:rsid w:val="00C90D63"/>
    <w:rsid w:val="00C91D9E"/>
    <w:rsid w:val="00CB1F46"/>
    <w:rsid w:val="00CB4020"/>
    <w:rsid w:val="00CB4B04"/>
    <w:rsid w:val="00CB769B"/>
    <w:rsid w:val="00CC0D82"/>
    <w:rsid w:val="00CC3418"/>
    <w:rsid w:val="00CC60CF"/>
    <w:rsid w:val="00CC61E7"/>
    <w:rsid w:val="00CC6ED7"/>
    <w:rsid w:val="00CD64F2"/>
    <w:rsid w:val="00CE0B52"/>
    <w:rsid w:val="00CF0839"/>
    <w:rsid w:val="00D03C5B"/>
    <w:rsid w:val="00D068AD"/>
    <w:rsid w:val="00D10418"/>
    <w:rsid w:val="00D153C3"/>
    <w:rsid w:val="00D17D5B"/>
    <w:rsid w:val="00D32BB5"/>
    <w:rsid w:val="00D32C7A"/>
    <w:rsid w:val="00D36EF5"/>
    <w:rsid w:val="00D40C18"/>
    <w:rsid w:val="00D40F43"/>
    <w:rsid w:val="00D423EA"/>
    <w:rsid w:val="00D5539B"/>
    <w:rsid w:val="00D55804"/>
    <w:rsid w:val="00D675C7"/>
    <w:rsid w:val="00D77502"/>
    <w:rsid w:val="00D80F24"/>
    <w:rsid w:val="00D9379E"/>
    <w:rsid w:val="00D9536F"/>
    <w:rsid w:val="00DA2C90"/>
    <w:rsid w:val="00DB05DC"/>
    <w:rsid w:val="00DB5097"/>
    <w:rsid w:val="00DC1D1A"/>
    <w:rsid w:val="00DC3F90"/>
    <w:rsid w:val="00DD0987"/>
    <w:rsid w:val="00DE3259"/>
    <w:rsid w:val="00DF5551"/>
    <w:rsid w:val="00E0462B"/>
    <w:rsid w:val="00E062A5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63C9"/>
    <w:rsid w:val="00E37B07"/>
    <w:rsid w:val="00E5055C"/>
    <w:rsid w:val="00E519FA"/>
    <w:rsid w:val="00E56269"/>
    <w:rsid w:val="00E87912"/>
    <w:rsid w:val="00E90894"/>
    <w:rsid w:val="00EB0E8E"/>
    <w:rsid w:val="00EB72B6"/>
    <w:rsid w:val="00EC3163"/>
    <w:rsid w:val="00EC628C"/>
    <w:rsid w:val="00ED09C2"/>
    <w:rsid w:val="00ED402B"/>
    <w:rsid w:val="00EE499C"/>
    <w:rsid w:val="00EE532D"/>
    <w:rsid w:val="00F33867"/>
    <w:rsid w:val="00F50E58"/>
    <w:rsid w:val="00F73235"/>
    <w:rsid w:val="00F738A4"/>
    <w:rsid w:val="00F749CA"/>
    <w:rsid w:val="00F763EE"/>
    <w:rsid w:val="00F81D71"/>
    <w:rsid w:val="00F8247C"/>
    <w:rsid w:val="00F92636"/>
    <w:rsid w:val="00F9793F"/>
    <w:rsid w:val="00FA30A5"/>
    <w:rsid w:val="00FB55D6"/>
    <w:rsid w:val="00FD042B"/>
    <w:rsid w:val="00FD3107"/>
    <w:rsid w:val="00FD45EB"/>
    <w:rsid w:val="00FE2D67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FFC"/>
    <w:pPr>
      <w:keepNext/>
      <w:keepLines/>
      <w:numPr>
        <w:ilvl w:val="1"/>
        <w:numId w:val="5"/>
      </w:numPr>
      <w:spacing w:before="360" w:after="120" w:line="276" w:lineRule="auto"/>
      <w:outlineLvl w:val="1"/>
    </w:pPr>
    <w:rPr>
      <w:rFonts w:ascii="Comic Sans MS" w:eastAsia="Arial" w:hAnsi="Comic Sans MS" w:cs="Arial"/>
      <w:color w:val="FF0000"/>
      <w:sz w:val="32"/>
      <w:szCs w:val="32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F5"/>
    <w:pPr>
      <w:keepNext/>
      <w:keepLines/>
      <w:numPr>
        <w:ilvl w:val="2"/>
        <w:numId w:val="5"/>
      </w:numPr>
      <w:spacing w:before="320" w:after="80" w:line="276" w:lineRule="auto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2E37"/>
    <w:pPr>
      <w:keepNext/>
      <w:keepLines/>
      <w:numPr>
        <w:ilvl w:val="3"/>
        <w:numId w:val="8"/>
      </w:numPr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val="es-ES"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7CE7"/>
    <w:pPr>
      <w:keepNext/>
      <w:keepLines/>
      <w:spacing w:before="240" w:after="80" w:line="276" w:lineRule="auto"/>
      <w:jc w:val="center"/>
      <w:outlineLvl w:val="4"/>
    </w:pPr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72FFC"/>
    <w:rPr>
      <w:rFonts w:ascii="Comic Sans MS" w:eastAsia="Arial" w:hAnsi="Comic Sans MS" w:cs="Arial"/>
      <w:color w:val="FF0000"/>
      <w:sz w:val="32"/>
      <w:szCs w:val="32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36EF5"/>
    <w:rPr>
      <w:rFonts w:ascii="Comic Sans MS" w:eastAsia="Arial" w:hAnsi="Comic Sans MS" w:cs="Arial"/>
      <w:b/>
      <w:bCs/>
      <w:color w:val="4472C4" w:themeColor="accent1"/>
      <w:sz w:val="28"/>
      <w:szCs w:val="28"/>
      <w:lang w:val="en-U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FE2E37"/>
    <w:rPr>
      <w:rFonts w:ascii="Comic Sans MS" w:eastAsia="Arial" w:hAnsi="Comic Sans MS" w:cs="Arial"/>
      <w:b/>
      <w:bCs/>
      <w:color w:val="70AD47" w:themeColor="accent6"/>
      <w:sz w:val="24"/>
      <w:szCs w:val="24"/>
      <w:lang w:val="es-E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C47CE7"/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9E76-E3E1-4A41-997B-92850E5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5</cp:revision>
  <cp:lastPrinted>2020-11-26T19:10:00Z</cp:lastPrinted>
  <dcterms:created xsi:type="dcterms:W3CDTF">2020-10-25T17:36:00Z</dcterms:created>
  <dcterms:modified xsi:type="dcterms:W3CDTF">2020-11-26T19:10:00Z</dcterms:modified>
</cp:coreProperties>
</file>